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6198" w14:textId="09377D5E" w:rsidR="004B6D12" w:rsidRPr="00B84286" w:rsidRDefault="00B84286" w:rsidP="004B6D12">
      <w:pPr>
        <w:jc w:val="left"/>
        <w:rPr>
          <w:rFonts w:ascii="ＭＳ 明朝" w:eastAsia="ＭＳ 明朝" w:hAnsi="ＭＳ 明朝"/>
          <w:szCs w:val="21"/>
        </w:rPr>
      </w:pPr>
      <w:r w:rsidRPr="00B84286">
        <w:rPr>
          <w:rFonts w:ascii="ＭＳ 明朝" w:eastAsia="ＭＳ 明朝" w:hAnsi="ＭＳ 明朝" w:hint="eastAsia"/>
          <w:szCs w:val="21"/>
        </w:rPr>
        <w:t xml:space="preserve">茨城青年司法書士協議会　</w:t>
      </w:r>
      <w:r w:rsidR="004B6D12" w:rsidRPr="00B84286">
        <w:rPr>
          <w:rFonts w:ascii="ＭＳ 明朝" w:eastAsia="ＭＳ 明朝" w:hAnsi="ＭＳ 明朝" w:hint="eastAsia"/>
          <w:szCs w:val="21"/>
        </w:rPr>
        <w:t>事例報告</w:t>
      </w:r>
    </w:p>
    <w:p w14:paraId="4012D167" w14:textId="49ED209A" w:rsidR="00B84286" w:rsidRDefault="0009610D" w:rsidP="00B84286">
      <w:pPr>
        <w:ind w:firstLineChars="1400" w:firstLine="3360"/>
        <w:rPr>
          <w:rFonts w:ascii="ＭＳ 明朝" w:eastAsia="ＭＳ 明朝" w:hAnsi="ＭＳ 明朝"/>
          <w:sz w:val="24"/>
          <w:szCs w:val="24"/>
        </w:rPr>
      </w:pPr>
      <w:r w:rsidRPr="004B6D12">
        <w:rPr>
          <w:rFonts w:ascii="ＭＳ 明朝" w:eastAsia="ＭＳ 明朝" w:hAnsi="ＭＳ 明朝" w:hint="eastAsia"/>
          <w:sz w:val="24"/>
          <w:szCs w:val="24"/>
        </w:rPr>
        <w:t>成年後見業務</w:t>
      </w:r>
    </w:p>
    <w:p w14:paraId="25CA145A" w14:textId="4538E8A2" w:rsidR="004B6D12" w:rsidRDefault="00B84286" w:rsidP="0009610D">
      <w:pPr>
        <w:jc w:val="center"/>
        <w:rPr>
          <w:rFonts w:ascii="ＭＳ 明朝" w:eastAsia="ＭＳ 明朝" w:hAnsi="ＭＳ 明朝"/>
          <w:sz w:val="24"/>
          <w:szCs w:val="24"/>
        </w:rPr>
      </w:pPr>
      <w:r>
        <w:rPr>
          <w:rFonts w:ascii="ＭＳ 明朝" w:eastAsia="ＭＳ 明朝" w:hAnsi="ＭＳ 明朝" w:hint="eastAsia"/>
          <w:sz w:val="24"/>
          <w:szCs w:val="24"/>
        </w:rPr>
        <w:t>～</w:t>
      </w:r>
      <w:r w:rsidR="0009610D" w:rsidRPr="004B6D12">
        <w:rPr>
          <w:rFonts w:ascii="ＭＳ 明朝" w:eastAsia="ＭＳ 明朝" w:hAnsi="ＭＳ 明朝" w:hint="eastAsia"/>
          <w:sz w:val="24"/>
          <w:szCs w:val="24"/>
        </w:rPr>
        <w:t>破産と居住用不動産</w:t>
      </w:r>
      <w:r>
        <w:rPr>
          <w:rFonts w:ascii="ＭＳ 明朝" w:eastAsia="ＭＳ 明朝" w:hAnsi="ＭＳ 明朝" w:hint="eastAsia"/>
          <w:sz w:val="24"/>
          <w:szCs w:val="24"/>
        </w:rPr>
        <w:t>（賃貸借）</w:t>
      </w:r>
      <w:r w:rsidR="0009610D" w:rsidRPr="004B6D12">
        <w:rPr>
          <w:rFonts w:ascii="ＭＳ 明朝" w:eastAsia="ＭＳ 明朝" w:hAnsi="ＭＳ 明朝" w:hint="eastAsia"/>
          <w:sz w:val="24"/>
          <w:szCs w:val="24"/>
        </w:rPr>
        <w:t>の処分</w:t>
      </w:r>
      <w:r>
        <w:rPr>
          <w:rFonts w:ascii="ＭＳ 明朝" w:eastAsia="ＭＳ 明朝" w:hAnsi="ＭＳ 明朝" w:hint="eastAsia"/>
          <w:sz w:val="24"/>
          <w:szCs w:val="24"/>
        </w:rPr>
        <w:t>を中心に～</w:t>
      </w:r>
    </w:p>
    <w:p w14:paraId="6D2CEFF4" w14:textId="33416339" w:rsidR="0009610D" w:rsidRDefault="004B6D12" w:rsidP="004B6D12">
      <w:pPr>
        <w:jc w:val="right"/>
        <w:rPr>
          <w:rFonts w:ascii="ＭＳ 明朝" w:eastAsia="ＭＳ 明朝" w:hAnsi="ＭＳ 明朝"/>
          <w:szCs w:val="21"/>
        </w:rPr>
      </w:pPr>
      <w:r>
        <w:rPr>
          <w:rFonts w:ascii="ＭＳ 明朝" w:eastAsia="ＭＳ 明朝" w:hAnsi="ＭＳ 明朝" w:hint="eastAsia"/>
          <w:sz w:val="24"/>
          <w:szCs w:val="24"/>
        </w:rPr>
        <w:t xml:space="preserve">　　　　　　　　　　　　</w:t>
      </w:r>
      <w:r w:rsidRPr="00B84286">
        <w:rPr>
          <w:rFonts w:ascii="ＭＳ 明朝" w:eastAsia="ＭＳ 明朝" w:hAnsi="ＭＳ 明朝" w:hint="eastAsia"/>
          <w:szCs w:val="21"/>
        </w:rPr>
        <w:t>報告者　田中麻衣子</w:t>
      </w:r>
    </w:p>
    <w:p w14:paraId="6E884969" w14:textId="531D5D38" w:rsidR="008545BD" w:rsidRDefault="008545BD" w:rsidP="008545BD">
      <w:pPr>
        <w:jc w:val="left"/>
        <w:rPr>
          <w:rFonts w:ascii="ＭＳ 明朝" w:eastAsia="ＭＳ 明朝" w:hAnsi="ＭＳ 明朝"/>
          <w:szCs w:val="21"/>
        </w:rPr>
      </w:pPr>
      <w:r>
        <w:rPr>
          <w:rFonts w:ascii="ＭＳ 明朝" w:eastAsia="ＭＳ 明朝" w:hAnsi="ＭＳ 明朝" w:hint="eastAsia"/>
          <w:szCs w:val="21"/>
        </w:rPr>
        <w:t>（以下内容は</w:t>
      </w:r>
      <w:r w:rsidR="00C848AB">
        <w:rPr>
          <w:rFonts w:ascii="ＭＳ 明朝" w:eastAsia="ＭＳ 明朝" w:hAnsi="ＭＳ 明朝" w:hint="eastAsia"/>
          <w:szCs w:val="21"/>
        </w:rPr>
        <w:t>実話から</w:t>
      </w:r>
      <w:r>
        <w:rPr>
          <w:rFonts w:ascii="ＭＳ 明朝" w:eastAsia="ＭＳ 明朝" w:hAnsi="ＭＳ 明朝" w:hint="eastAsia"/>
          <w:szCs w:val="21"/>
        </w:rPr>
        <w:t>一部変更しています。）</w:t>
      </w:r>
    </w:p>
    <w:p w14:paraId="082C85D6" w14:textId="284048E3" w:rsidR="00B84286" w:rsidRPr="008545BD" w:rsidRDefault="00B84286" w:rsidP="00B84286">
      <w:pPr>
        <w:ind w:right="420"/>
        <w:jc w:val="left"/>
        <w:rPr>
          <w:rFonts w:ascii="ＭＳ 明朝" w:eastAsia="ＭＳ 明朝" w:hAnsi="ＭＳ 明朝"/>
          <w:szCs w:val="21"/>
        </w:rPr>
      </w:pPr>
      <w:r w:rsidRPr="006F56DA">
        <w:rPr>
          <w:rFonts w:ascii="ＭＳ 明朝" w:eastAsia="ＭＳ 明朝" w:hAnsi="ＭＳ 明朝" w:hint="eastAsia"/>
          <w:sz w:val="22"/>
          <w:u w:val="single"/>
        </w:rPr>
        <w:t>本人にまつわる</w:t>
      </w:r>
      <w:r w:rsidR="008545BD">
        <w:rPr>
          <w:rFonts w:ascii="ＭＳ 明朝" w:eastAsia="ＭＳ 明朝" w:hAnsi="ＭＳ 明朝" w:hint="eastAsia"/>
          <w:sz w:val="22"/>
          <w:u w:val="single"/>
        </w:rPr>
        <w:t>情報</w:t>
      </w:r>
    </w:p>
    <w:p w14:paraId="25B33D63" w14:textId="375800B6" w:rsidR="00B84286" w:rsidRDefault="00B84286" w:rsidP="00B84286">
      <w:pPr>
        <w:ind w:right="420"/>
        <w:jc w:val="left"/>
        <w:rPr>
          <w:rFonts w:ascii="ＭＳ 明朝" w:eastAsia="ＭＳ 明朝" w:hAnsi="ＭＳ 明朝"/>
          <w:szCs w:val="21"/>
        </w:rPr>
      </w:pPr>
      <w:r>
        <w:rPr>
          <w:rFonts w:ascii="ＭＳ 明朝" w:eastAsia="ＭＳ 明朝" w:hAnsi="ＭＳ 明朝" w:hint="eastAsia"/>
          <w:szCs w:val="21"/>
        </w:rPr>
        <w:t xml:space="preserve">・被後見人　</w:t>
      </w:r>
      <w:r w:rsidR="006F56DA">
        <w:rPr>
          <w:rFonts w:ascii="ＭＳ 明朝" w:eastAsia="ＭＳ 明朝" w:hAnsi="ＭＳ 明朝" w:hint="eastAsia"/>
          <w:szCs w:val="21"/>
        </w:rPr>
        <w:t>７</w:t>
      </w:r>
      <w:r>
        <w:rPr>
          <w:rFonts w:ascii="ＭＳ 明朝" w:eastAsia="ＭＳ 明朝" w:hAnsi="ＭＳ 明朝" w:hint="eastAsia"/>
          <w:szCs w:val="21"/>
        </w:rPr>
        <w:t xml:space="preserve">０代　男性　</w:t>
      </w:r>
    </w:p>
    <w:p w14:paraId="31222B7C" w14:textId="5D1C0A18" w:rsidR="00B84286" w:rsidRDefault="00B84286" w:rsidP="00B84286">
      <w:pPr>
        <w:ind w:right="420"/>
        <w:jc w:val="left"/>
        <w:rPr>
          <w:rFonts w:ascii="ＭＳ 明朝" w:eastAsia="ＭＳ 明朝" w:hAnsi="ＭＳ 明朝"/>
          <w:szCs w:val="21"/>
        </w:rPr>
      </w:pPr>
      <w:r>
        <w:rPr>
          <w:rFonts w:ascii="ＭＳ 明朝" w:eastAsia="ＭＳ 明朝" w:hAnsi="ＭＳ 明朝" w:hint="eastAsia"/>
          <w:szCs w:val="21"/>
        </w:rPr>
        <w:t>・アルツハイマー認知症と統合失調症の症状で</w:t>
      </w:r>
      <w:r w:rsidR="006F56DA">
        <w:rPr>
          <w:rFonts w:ascii="ＭＳ 明朝" w:eastAsia="ＭＳ 明朝" w:hAnsi="ＭＳ 明朝" w:hint="eastAsia"/>
          <w:szCs w:val="21"/>
        </w:rPr>
        <w:t>一人暮らしが難しくなり</w:t>
      </w:r>
      <w:r>
        <w:rPr>
          <w:rFonts w:ascii="ＭＳ 明朝" w:eastAsia="ＭＳ 明朝" w:hAnsi="ＭＳ 明朝" w:hint="eastAsia"/>
          <w:szCs w:val="21"/>
        </w:rPr>
        <w:t>施設入所</w:t>
      </w:r>
    </w:p>
    <w:p w14:paraId="3EBAEF5D" w14:textId="38313AC6" w:rsidR="00B84286" w:rsidRDefault="00B84286" w:rsidP="00B84286">
      <w:pPr>
        <w:ind w:right="420"/>
        <w:jc w:val="left"/>
        <w:rPr>
          <w:rFonts w:ascii="ＭＳ 明朝" w:eastAsia="ＭＳ 明朝" w:hAnsi="ＭＳ 明朝"/>
          <w:szCs w:val="21"/>
        </w:rPr>
      </w:pPr>
      <w:r>
        <w:rPr>
          <w:rFonts w:ascii="ＭＳ 明朝" w:eastAsia="ＭＳ 明朝" w:hAnsi="ＭＳ 明朝" w:hint="eastAsia"/>
          <w:szCs w:val="21"/>
        </w:rPr>
        <w:t>・婚姻歴なし、推定相続人なし</w:t>
      </w:r>
    </w:p>
    <w:p w14:paraId="53A889AE" w14:textId="378E99A0" w:rsidR="00B84286" w:rsidRDefault="00B84286" w:rsidP="00B84286">
      <w:pPr>
        <w:ind w:right="420"/>
        <w:jc w:val="left"/>
        <w:rPr>
          <w:rFonts w:ascii="ＭＳ 明朝" w:eastAsia="ＭＳ 明朝" w:hAnsi="ＭＳ 明朝"/>
          <w:szCs w:val="21"/>
        </w:rPr>
      </w:pPr>
      <w:r>
        <w:rPr>
          <w:rFonts w:ascii="ＭＳ 明朝" w:eastAsia="ＭＳ 明朝" w:hAnsi="ＭＳ 明朝" w:hint="eastAsia"/>
          <w:szCs w:val="21"/>
        </w:rPr>
        <w:t>・遠い親族が金銭管理をしていたが、</w:t>
      </w:r>
      <w:r w:rsidR="006F56DA">
        <w:rPr>
          <w:rFonts w:ascii="ＭＳ 明朝" w:eastAsia="ＭＳ 明朝" w:hAnsi="ＭＳ 明朝" w:hint="eastAsia"/>
          <w:szCs w:val="21"/>
        </w:rPr>
        <w:t>その親族から</w:t>
      </w:r>
      <w:r>
        <w:rPr>
          <w:rFonts w:ascii="ＭＳ 明朝" w:eastAsia="ＭＳ 明朝" w:hAnsi="ＭＳ 明朝" w:hint="eastAsia"/>
          <w:szCs w:val="21"/>
        </w:rPr>
        <w:t>今後の金銭管理を第三者に頼みたいと希望があり、市長申立に至った。</w:t>
      </w:r>
    </w:p>
    <w:p w14:paraId="052B6C36" w14:textId="4C8A92E5" w:rsidR="006F56DA" w:rsidRPr="00B84286" w:rsidRDefault="006F56DA" w:rsidP="00B84286">
      <w:pPr>
        <w:ind w:right="420"/>
        <w:jc w:val="left"/>
        <w:rPr>
          <w:rFonts w:ascii="ＭＳ 明朝" w:eastAsia="ＭＳ 明朝" w:hAnsi="ＭＳ 明朝"/>
          <w:szCs w:val="21"/>
        </w:rPr>
      </w:pPr>
      <w:r>
        <w:rPr>
          <w:rFonts w:ascii="ＭＳ 明朝" w:eastAsia="ＭＳ 明朝" w:hAnsi="ＭＳ 明朝" w:hint="eastAsia"/>
          <w:szCs w:val="21"/>
        </w:rPr>
        <w:t>・生活保護受給中</w:t>
      </w:r>
    </w:p>
    <w:p w14:paraId="62ECDB82" w14:textId="6FE40D3A" w:rsidR="00B84286" w:rsidRDefault="00B84286" w:rsidP="00B84286">
      <w:pPr>
        <w:ind w:right="420"/>
        <w:jc w:val="left"/>
        <w:rPr>
          <w:rFonts w:ascii="ＭＳ 明朝" w:eastAsia="ＭＳ 明朝" w:hAnsi="ＭＳ 明朝"/>
          <w:szCs w:val="21"/>
        </w:rPr>
      </w:pPr>
      <w:r>
        <w:rPr>
          <w:rFonts w:ascii="ＭＳ 明朝" w:eastAsia="ＭＳ 明朝" w:hAnsi="ＭＳ 明朝" w:hint="eastAsia"/>
          <w:szCs w:val="21"/>
        </w:rPr>
        <w:t>・申立書には本人の負債として施設利用料の滞納金と生活扶助費等返還金の記載あり。</w:t>
      </w:r>
    </w:p>
    <w:p w14:paraId="1ADC5A9D" w14:textId="30B73521" w:rsidR="00CF64BD" w:rsidRPr="00B84286" w:rsidRDefault="00CF64BD" w:rsidP="00CF64BD">
      <w:pPr>
        <w:ind w:right="420" w:firstLineChars="300" w:firstLine="630"/>
        <w:jc w:val="left"/>
        <w:rPr>
          <w:rFonts w:ascii="ＭＳ 明朝" w:eastAsia="ＭＳ 明朝" w:hAnsi="ＭＳ 明朝"/>
          <w:szCs w:val="21"/>
        </w:rPr>
      </w:pPr>
      <w:r>
        <w:rPr>
          <w:rFonts w:ascii="ＭＳ 明朝" w:eastAsia="ＭＳ 明朝" w:hAnsi="ＭＳ 明朝" w:hint="eastAsia"/>
          <w:szCs w:val="21"/>
        </w:rPr>
        <w:t>本人入所施設へ</w:t>
      </w:r>
      <w:r w:rsidR="00306016">
        <w:rPr>
          <w:rFonts w:ascii="ＭＳ 明朝" w:eastAsia="ＭＳ 明朝" w:hAnsi="ＭＳ 明朝" w:hint="eastAsia"/>
          <w:szCs w:val="21"/>
        </w:rPr>
        <w:t>の</w:t>
      </w:r>
      <w:r>
        <w:rPr>
          <w:rFonts w:ascii="ＭＳ 明朝" w:eastAsia="ＭＳ 明朝" w:hAnsi="ＭＳ 明朝" w:hint="eastAsia"/>
          <w:szCs w:val="21"/>
        </w:rPr>
        <w:t>訪問</w:t>
      </w:r>
      <w:r w:rsidR="00306016">
        <w:rPr>
          <w:rFonts w:ascii="ＭＳ 明朝" w:eastAsia="ＭＳ 明朝" w:hAnsi="ＭＳ 明朝" w:hint="eastAsia"/>
          <w:szCs w:val="21"/>
        </w:rPr>
        <w:t>か</w:t>
      </w:r>
      <w:r>
        <w:rPr>
          <w:rFonts w:ascii="ＭＳ 明朝" w:eastAsia="ＭＳ 明朝" w:hAnsi="ＭＳ 明朝" w:hint="eastAsia"/>
          <w:szCs w:val="21"/>
        </w:rPr>
        <w:t>ら後見業務をスタートした。</w:t>
      </w:r>
    </w:p>
    <w:p w14:paraId="0D18497E" w14:textId="77777777" w:rsidR="0009610D" w:rsidRPr="006F56DA" w:rsidRDefault="0009610D">
      <w:pPr>
        <w:rPr>
          <w:rFonts w:ascii="ＭＳ 明朝" w:eastAsia="ＭＳ 明朝" w:hAnsi="ＭＳ 明朝"/>
          <w:sz w:val="22"/>
        </w:rPr>
      </w:pPr>
    </w:p>
    <w:p w14:paraId="10051950" w14:textId="0442DE2C" w:rsidR="0009610D" w:rsidRDefault="00DF59DF">
      <w:pPr>
        <w:rPr>
          <w:rFonts w:ascii="ＭＳ 明朝" w:eastAsia="ＭＳ 明朝" w:hAnsi="ＭＳ 明朝"/>
        </w:rPr>
      </w:pPr>
      <w:r w:rsidRPr="006F56DA">
        <w:rPr>
          <w:rFonts w:ascii="ＭＳ 明朝" w:eastAsia="ＭＳ 明朝" w:hAnsi="ＭＳ 明朝" w:hint="eastAsia"/>
          <w:sz w:val="22"/>
          <w:u w:val="single"/>
        </w:rPr>
        <w:t>本人の課題</w:t>
      </w:r>
    </w:p>
    <w:p w14:paraId="1D1380C5" w14:textId="4ECA4194" w:rsidR="0009610D" w:rsidRPr="00C848AB" w:rsidRDefault="0009610D">
      <w:pPr>
        <w:rPr>
          <w:rFonts w:ascii="ＭＳ 明朝" w:eastAsia="ＭＳ 明朝" w:hAnsi="ＭＳ 明朝"/>
          <w:b/>
          <w:bCs/>
          <w:sz w:val="22"/>
        </w:rPr>
      </w:pPr>
      <w:r w:rsidRPr="00C848AB">
        <w:rPr>
          <w:rFonts w:ascii="ＭＳ 明朝" w:eastAsia="ＭＳ 明朝" w:hAnsi="ＭＳ 明朝" w:hint="eastAsia"/>
          <w:b/>
          <w:bCs/>
          <w:sz w:val="22"/>
        </w:rPr>
        <w:t>１．親族への対応</w:t>
      </w:r>
    </w:p>
    <w:p w14:paraId="4042A73A" w14:textId="015D1723" w:rsidR="00B84286" w:rsidRDefault="00B84286">
      <w:pPr>
        <w:rPr>
          <w:rFonts w:ascii="ＭＳ 明朝" w:eastAsia="ＭＳ 明朝" w:hAnsi="ＭＳ 明朝"/>
        </w:rPr>
      </w:pPr>
      <w:r>
        <w:rPr>
          <w:rFonts w:ascii="ＭＳ 明朝" w:eastAsia="ＭＳ 明朝" w:hAnsi="ＭＳ 明朝" w:hint="eastAsia"/>
        </w:rPr>
        <w:t>⇒本人の預金を無断で引き出し？</w:t>
      </w:r>
    </w:p>
    <w:p w14:paraId="4F601CC8" w14:textId="353CFDE6" w:rsidR="00DF59DF" w:rsidRDefault="00DF59DF">
      <w:pPr>
        <w:rPr>
          <w:rFonts w:ascii="ＭＳ 明朝" w:eastAsia="ＭＳ 明朝" w:hAnsi="ＭＳ 明朝"/>
        </w:rPr>
      </w:pPr>
    </w:p>
    <w:p w14:paraId="152F56CD" w14:textId="1451FEA7" w:rsidR="00DF59DF" w:rsidRPr="00C848AB" w:rsidRDefault="0009610D">
      <w:pPr>
        <w:rPr>
          <w:rFonts w:ascii="ＭＳ 明朝" w:eastAsia="ＭＳ 明朝" w:hAnsi="ＭＳ 明朝"/>
          <w:b/>
          <w:bCs/>
        </w:rPr>
      </w:pPr>
      <w:r w:rsidRPr="00C848AB">
        <w:rPr>
          <w:rFonts w:ascii="ＭＳ 明朝" w:eastAsia="ＭＳ 明朝" w:hAnsi="ＭＳ 明朝" w:hint="eastAsia"/>
          <w:b/>
          <w:bCs/>
          <w:sz w:val="22"/>
        </w:rPr>
        <w:t>２</w:t>
      </w:r>
      <w:r w:rsidR="00DF59DF" w:rsidRPr="00C848AB">
        <w:rPr>
          <w:rFonts w:ascii="ＭＳ 明朝" w:eastAsia="ＭＳ 明朝" w:hAnsi="ＭＳ 明朝" w:hint="eastAsia"/>
          <w:b/>
          <w:bCs/>
          <w:sz w:val="22"/>
        </w:rPr>
        <w:t>．債務整理</w:t>
      </w:r>
    </w:p>
    <w:p w14:paraId="548EEE49" w14:textId="001ADC23" w:rsidR="00DF59DF" w:rsidRDefault="00DF59DF" w:rsidP="00DF59DF">
      <w:pPr>
        <w:rPr>
          <w:rFonts w:ascii="ＭＳ 明朝" w:eastAsia="ＭＳ 明朝" w:hAnsi="ＭＳ 明朝"/>
        </w:rPr>
      </w:pPr>
      <w:r>
        <w:rPr>
          <w:rFonts w:ascii="ＭＳ 明朝" w:eastAsia="ＭＳ 明朝" w:hAnsi="ＭＳ 明朝" w:hint="eastAsia"/>
        </w:rPr>
        <w:t>（１）債務の内容</w:t>
      </w:r>
    </w:p>
    <w:p w14:paraId="78A0E475" w14:textId="6FB7F6EC" w:rsidR="00DF59DF" w:rsidRDefault="00DF59DF" w:rsidP="00DF59DF">
      <w:pPr>
        <w:rPr>
          <w:rFonts w:ascii="ＭＳ 明朝" w:eastAsia="ＭＳ 明朝" w:hAnsi="ＭＳ 明朝"/>
        </w:rPr>
      </w:pPr>
      <w:r>
        <w:rPr>
          <w:rFonts w:ascii="ＭＳ 明朝" w:eastAsia="ＭＳ 明朝" w:hAnsi="ＭＳ 明朝" w:hint="eastAsia"/>
        </w:rPr>
        <w:t>①滞納した施設利用料</w:t>
      </w:r>
    </w:p>
    <w:p w14:paraId="192D30E2" w14:textId="723925F1" w:rsidR="00DF59DF" w:rsidRDefault="00DF59DF" w:rsidP="00DF59DF">
      <w:pPr>
        <w:rPr>
          <w:rFonts w:ascii="ＭＳ 明朝" w:eastAsia="ＭＳ 明朝" w:hAnsi="ＭＳ 明朝"/>
        </w:rPr>
      </w:pPr>
      <w:r>
        <w:rPr>
          <w:rFonts w:ascii="ＭＳ 明朝" w:eastAsia="ＭＳ 明朝" w:hAnsi="ＭＳ 明朝" w:hint="eastAsia"/>
        </w:rPr>
        <w:t>②生活保護法６３条に基づく費用債権（※後述）</w:t>
      </w:r>
    </w:p>
    <w:p w14:paraId="6ABF4921" w14:textId="29F0164B" w:rsidR="00126916" w:rsidRDefault="00DF59DF">
      <w:pPr>
        <w:rPr>
          <w:rFonts w:ascii="ＭＳ 明朝" w:eastAsia="ＭＳ 明朝" w:hAnsi="ＭＳ 明朝"/>
        </w:rPr>
      </w:pPr>
      <w:r>
        <w:rPr>
          <w:rFonts w:ascii="ＭＳ 明朝" w:eastAsia="ＭＳ 明朝" w:hAnsi="ＭＳ 明朝" w:hint="eastAsia"/>
        </w:rPr>
        <w:t>③滞納した借家家賃</w:t>
      </w:r>
    </w:p>
    <w:p w14:paraId="1894FBC1" w14:textId="459BC355" w:rsidR="00126916" w:rsidRDefault="00126916">
      <w:pPr>
        <w:rPr>
          <w:rFonts w:ascii="ＭＳ 明朝" w:eastAsia="ＭＳ 明朝" w:hAnsi="ＭＳ 明朝"/>
        </w:rPr>
      </w:pPr>
      <w:r>
        <w:rPr>
          <w:rFonts w:ascii="ＭＳ 明朝" w:eastAsia="ＭＳ 明朝" w:hAnsi="ＭＳ 明朝" w:hint="eastAsia"/>
        </w:rPr>
        <w:t>⇒合計で約２００万円</w:t>
      </w:r>
    </w:p>
    <w:p w14:paraId="50C980E0" w14:textId="77777777" w:rsidR="00DF59DF" w:rsidRDefault="00DF59DF">
      <w:pPr>
        <w:rPr>
          <w:rFonts w:ascii="ＭＳ 明朝" w:eastAsia="ＭＳ 明朝" w:hAnsi="ＭＳ 明朝"/>
        </w:rPr>
      </w:pPr>
    </w:p>
    <w:p w14:paraId="64E9624D" w14:textId="0FAFF638" w:rsidR="003A6013" w:rsidRDefault="003A6013">
      <w:pPr>
        <w:rPr>
          <w:rFonts w:ascii="ＭＳ 明朝" w:eastAsia="ＭＳ 明朝" w:hAnsi="ＭＳ 明朝"/>
        </w:rPr>
      </w:pPr>
      <w:r>
        <w:rPr>
          <w:rFonts w:ascii="ＭＳ 明朝" w:eastAsia="ＭＳ 明朝" w:hAnsi="ＭＳ 明朝" w:hint="eastAsia"/>
        </w:rPr>
        <w:t>（</w:t>
      </w:r>
      <w:r w:rsidR="00DF59DF">
        <w:rPr>
          <w:rFonts w:ascii="ＭＳ 明朝" w:eastAsia="ＭＳ 明朝" w:hAnsi="ＭＳ 明朝" w:hint="eastAsia"/>
        </w:rPr>
        <w:t>２</w:t>
      </w:r>
      <w:r>
        <w:rPr>
          <w:rFonts w:ascii="ＭＳ 明朝" w:eastAsia="ＭＳ 明朝" w:hAnsi="ＭＳ 明朝" w:hint="eastAsia"/>
        </w:rPr>
        <w:t>）</w:t>
      </w:r>
      <w:r w:rsidR="007B5022">
        <w:rPr>
          <w:rFonts w:ascii="ＭＳ 明朝" w:eastAsia="ＭＳ 明朝" w:hAnsi="ＭＳ 明朝" w:hint="eastAsia"/>
        </w:rPr>
        <w:t>債務整理の方針</w:t>
      </w:r>
    </w:p>
    <w:p w14:paraId="2FFACBB4" w14:textId="6A84AEE2" w:rsidR="007B5022" w:rsidRPr="009B23FB" w:rsidRDefault="007B5022">
      <w:pPr>
        <w:rPr>
          <w:rFonts w:ascii="ＭＳ 明朝" w:eastAsia="ＭＳ 明朝" w:hAnsi="ＭＳ 明朝"/>
        </w:rPr>
      </w:pPr>
      <w:r>
        <w:rPr>
          <w:rFonts w:ascii="ＭＳ 明朝" w:eastAsia="ＭＳ 明朝" w:hAnsi="ＭＳ 明朝" w:hint="eastAsia"/>
        </w:rPr>
        <w:t>破産の要件　　支払不能（債務につき弁済期にあるものにつき、一般的かつ継続的に弁済することができない状態）</w:t>
      </w:r>
    </w:p>
    <w:p w14:paraId="40AA282F" w14:textId="28A30DC6" w:rsidR="004F0698" w:rsidRDefault="00DF59DF">
      <w:pPr>
        <w:rPr>
          <w:rFonts w:ascii="ＭＳ 明朝" w:eastAsia="ＭＳ 明朝" w:hAnsi="ＭＳ 明朝"/>
        </w:rPr>
      </w:pPr>
      <w:r>
        <w:rPr>
          <w:rFonts w:ascii="ＭＳ 明朝" w:eastAsia="ＭＳ 明朝" w:hAnsi="ＭＳ 明朝" w:hint="eastAsia"/>
        </w:rPr>
        <w:t>⇒破産してもデメリットはないはずだが…</w:t>
      </w:r>
    </w:p>
    <w:p w14:paraId="5FC4C165" w14:textId="574A6F92" w:rsidR="004F0698" w:rsidRDefault="004F0698">
      <w:pPr>
        <w:rPr>
          <w:rFonts w:ascii="ＭＳ 明朝" w:eastAsia="ＭＳ 明朝" w:hAnsi="ＭＳ 明朝"/>
        </w:rPr>
      </w:pPr>
      <w:r>
        <w:rPr>
          <w:rFonts w:ascii="ＭＳ 明朝" w:eastAsia="ＭＳ 明朝" w:hAnsi="ＭＳ 明朝" w:hint="eastAsia"/>
        </w:rPr>
        <w:t>（参考）障害者加算を過支給したとしてなされた返還処分が取り消された事例</w:t>
      </w:r>
    </w:p>
    <w:p w14:paraId="5DA71ECF" w14:textId="1254299B" w:rsidR="004F0698" w:rsidRDefault="004F0698">
      <w:pPr>
        <w:rPr>
          <w:rFonts w:ascii="ＭＳ 明朝" w:eastAsia="ＭＳ 明朝" w:hAnsi="ＭＳ 明朝"/>
        </w:rPr>
      </w:pPr>
      <w:r>
        <w:rPr>
          <w:rFonts w:ascii="ＭＳ 明朝" w:eastAsia="ＭＳ 明朝" w:hAnsi="ＭＳ 明朝" w:hint="eastAsia"/>
        </w:rPr>
        <w:t>（東京地裁平成３１年４月１７日判決）</w:t>
      </w:r>
    </w:p>
    <w:p w14:paraId="41CCD1C6" w14:textId="77777777" w:rsidR="008545BD" w:rsidRDefault="008545BD">
      <w:pPr>
        <w:rPr>
          <w:rFonts w:ascii="ＭＳ 明朝" w:eastAsia="ＭＳ 明朝" w:hAnsi="ＭＳ 明朝"/>
        </w:rPr>
      </w:pPr>
    </w:p>
    <w:p w14:paraId="4965071A" w14:textId="2FD4308E" w:rsidR="003A6013" w:rsidRDefault="003A6013">
      <w:pPr>
        <w:rPr>
          <w:rFonts w:ascii="ＭＳ 明朝" w:eastAsia="ＭＳ 明朝" w:hAnsi="ＭＳ 明朝"/>
        </w:rPr>
      </w:pPr>
      <w:r>
        <w:rPr>
          <w:rFonts w:ascii="ＭＳ 明朝" w:eastAsia="ＭＳ 明朝" w:hAnsi="ＭＳ 明朝" w:hint="eastAsia"/>
        </w:rPr>
        <w:t>（</w:t>
      </w:r>
      <w:r w:rsidR="00DF59DF">
        <w:rPr>
          <w:rFonts w:ascii="ＭＳ 明朝" w:eastAsia="ＭＳ 明朝" w:hAnsi="ＭＳ 明朝" w:hint="eastAsia"/>
        </w:rPr>
        <w:t>３</w:t>
      </w:r>
      <w:r>
        <w:rPr>
          <w:rFonts w:ascii="ＭＳ 明朝" w:eastAsia="ＭＳ 明朝" w:hAnsi="ＭＳ 明朝" w:hint="eastAsia"/>
        </w:rPr>
        <w:t>）誰が</w:t>
      </w:r>
      <w:r w:rsidR="00DF59DF">
        <w:rPr>
          <w:rFonts w:ascii="ＭＳ 明朝" w:eastAsia="ＭＳ 明朝" w:hAnsi="ＭＳ 明朝" w:hint="eastAsia"/>
        </w:rPr>
        <w:t>破産</w:t>
      </w:r>
      <w:r>
        <w:rPr>
          <w:rFonts w:ascii="ＭＳ 明朝" w:eastAsia="ＭＳ 明朝" w:hAnsi="ＭＳ 明朝" w:hint="eastAsia"/>
        </w:rPr>
        <w:t>申立を行うか</w:t>
      </w:r>
    </w:p>
    <w:p w14:paraId="1EAF5E5D" w14:textId="40DEB0A3" w:rsidR="003A6013" w:rsidRDefault="00DF59DF">
      <w:pPr>
        <w:rPr>
          <w:rFonts w:ascii="ＭＳ 明朝" w:eastAsia="ＭＳ 明朝" w:hAnsi="ＭＳ 明朝"/>
        </w:rPr>
      </w:pPr>
      <w:r>
        <w:rPr>
          <w:rFonts w:ascii="ＭＳ 明朝" w:eastAsia="ＭＳ 明朝" w:hAnsi="ＭＳ 明朝" w:hint="eastAsia"/>
        </w:rPr>
        <w:t>⇒後見人？　誰かに依頼？</w:t>
      </w:r>
    </w:p>
    <w:p w14:paraId="313FA3DD" w14:textId="58615049" w:rsidR="00F373EB" w:rsidRDefault="00F373EB">
      <w:pPr>
        <w:rPr>
          <w:rFonts w:ascii="ＭＳ 明朝" w:eastAsia="ＭＳ 明朝" w:hAnsi="ＭＳ 明朝"/>
        </w:rPr>
      </w:pPr>
      <w:r>
        <w:rPr>
          <w:rFonts w:ascii="ＭＳ 明朝" w:eastAsia="ＭＳ 明朝" w:hAnsi="ＭＳ 明朝" w:hint="eastAsia"/>
        </w:rPr>
        <w:lastRenderedPageBreak/>
        <w:t>（４）</w:t>
      </w:r>
      <w:r w:rsidR="00C848AB">
        <w:rPr>
          <w:rFonts w:ascii="ＭＳ 明朝" w:eastAsia="ＭＳ 明朝" w:hAnsi="ＭＳ 明朝" w:hint="eastAsia"/>
        </w:rPr>
        <w:t>本件</w:t>
      </w:r>
      <w:r>
        <w:rPr>
          <w:rFonts w:ascii="ＭＳ 明朝" w:eastAsia="ＭＳ 明朝" w:hAnsi="ＭＳ 明朝" w:hint="eastAsia"/>
        </w:rPr>
        <w:t>特有の添付書類</w:t>
      </w:r>
    </w:p>
    <w:p w14:paraId="2ADE17BD" w14:textId="18EB6C0A" w:rsidR="00F373EB" w:rsidRDefault="00F373EB">
      <w:pPr>
        <w:rPr>
          <w:rFonts w:ascii="ＭＳ 明朝" w:eastAsia="ＭＳ 明朝" w:hAnsi="ＭＳ 明朝"/>
        </w:rPr>
      </w:pPr>
      <w:r>
        <w:rPr>
          <w:rFonts w:ascii="ＭＳ 明朝" w:eastAsia="ＭＳ 明朝" w:hAnsi="ＭＳ 明朝" w:hint="eastAsia"/>
        </w:rPr>
        <w:t>⇒本人預金を</w:t>
      </w:r>
      <w:r w:rsidR="00C848AB">
        <w:rPr>
          <w:rFonts w:ascii="ＭＳ 明朝" w:eastAsia="ＭＳ 明朝" w:hAnsi="ＭＳ 明朝" w:hint="eastAsia"/>
        </w:rPr>
        <w:t>無断で引き出した</w:t>
      </w:r>
      <w:r>
        <w:rPr>
          <w:rFonts w:ascii="ＭＳ 明朝" w:eastAsia="ＭＳ 明朝" w:hAnsi="ＭＳ 明朝" w:hint="eastAsia"/>
        </w:rPr>
        <w:t>可能性ある親族へあてた内容</w:t>
      </w:r>
      <w:r w:rsidR="0090007E">
        <w:rPr>
          <w:rFonts w:ascii="ＭＳ 明朝" w:eastAsia="ＭＳ 明朝" w:hAnsi="ＭＳ 明朝" w:hint="eastAsia"/>
        </w:rPr>
        <w:t>証明</w:t>
      </w:r>
      <w:r>
        <w:rPr>
          <w:rFonts w:ascii="ＭＳ 明朝" w:eastAsia="ＭＳ 明朝" w:hAnsi="ＭＳ 明朝" w:hint="eastAsia"/>
        </w:rPr>
        <w:t>郵便写し</w:t>
      </w:r>
    </w:p>
    <w:p w14:paraId="1DAA775F" w14:textId="2FB23A46" w:rsidR="003A6013" w:rsidRDefault="003A6013">
      <w:pPr>
        <w:rPr>
          <w:rFonts w:ascii="ＭＳ 明朝" w:eastAsia="ＭＳ 明朝" w:hAnsi="ＭＳ 明朝"/>
        </w:rPr>
      </w:pPr>
    </w:p>
    <w:p w14:paraId="12CF937A" w14:textId="32E30C4A" w:rsidR="003A6013" w:rsidRPr="00C848AB" w:rsidRDefault="00DF59DF">
      <w:pPr>
        <w:rPr>
          <w:rFonts w:ascii="ＭＳ 明朝" w:eastAsia="ＭＳ 明朝" w:hAnsi="ＭＳ 明朝"/>
          <w:b/>
          <w:bCs/>
        </w:rPr>
      </w:pPr>
      <w:r w:rsidRPr="00C848AB">
        <w:rPr>
          <w:rFonts w:ascii="ＭＳ 明朝" w:eastAsia="ＭＳ 明朝" w:hAnsi="ＭＳ 明朝" w:hint="eastAsia"/>
          <w:b/>
          <w:bCs/>
        </w:rPr>
        <w:t>※</w:t>
      </w:r>
      <w:r w:rsidR="003A6013" w:rsidRPr="00C848AB">
        <w:rPr>
          <w:rFonts w:ascii="ＭＳ 明朝" w:eastAsia="ＭＳ 明朝" w:hAnsi="ＭＳ 明朝" w:hint="eastAsia"/>
          <w:b/>
          <w:bCs/>
        </w:rPr>
        <w:t>生活保護法６３条に基づく費用債権</w:t>
      </w:r>
    </w:p>
    <w:p w14:paraId="4B5B2F0D" w14:textId="6DAE0136" w:rsidR="009B23FB" w:rsidRDefault="009B23FB">
      <w:pPr>
        <w:rPr>
          <w:rFonts w:ascii="ＭＳ 明朝" w:eastAsia="ＭＳ 明朝" w:hAnsi="ＭＳ 明朝"/>
        </w:rPr>
      </w:pPr>
      <w:r>
        <w:rPr>
          <w:rFonts w:ascii="ＭＳ 明朝" w:eastAsia="ＭＳ 明朝" w:hAnsi="ＭＳ 明朝" w:hint="eastAsia"/>
        </w:rPr>
        <w:t>「資力」がありながら保護を受けたときに、その資力に応じて、支給した保護費を上限として当該保護費相当額の返還を求めることができる。</w:t>
      </w:r>
    </w:p>
    <w:p w14:paraId="4771690E" w14:textId="64D8226A" w:rsidR="009B23FB" w:rsidRDefault="009B23FB">
      <w:pPr>
        <w:rPr>
          <w:rFonts w:ascii="ＭＳ 明朝" w:eastAsia="ＭＳ 明朝" w:hAnsi="ＭＳ 明朝"/>
        </w:rPr>
      </w:pPr>
    </w:p>
    <w:p w14:paraId="52AD1EAA" w14:textId="3078E58E" w:rsidR="009B23FB" w:rsidRDefault="009B23FB">
      <w:pPr>
        <w:rPr>
          <w:rFonts w:ascii="ＭＳ 明朝" w:eastAsia="ＭＳ 明朝" w:hAnsi="ＭＳ 明朝"/>
        </w:rPr>
      </w:pPr>
      <w:r>
        <w:rPr>
          <w:rFonts w:ascii="ＭＳ 明朝" w:eastAsia="ＭＳ 明朝" w:hAnsi="ＭＳ 明朝" w:hint="eastAsia"/>
        </w:rPr>
        <w:t>（</w:t>
      </w:r>
      <w:r w:rsidR="0090007E">
        <w:rPr>
          <w:rFonts w:ascii="ＭＳ 明朝" w:eastAsia="ＭＳ 明朝" w:hAnsi="ＭＳ 明朝" w:hint="eastAsia"/>
        </w:rPr>
        <w:t>比較</w:t>
      </w:r>
      <w:r>
        <w:rPr>
          <w:rFonts w:ascii="ＭＳ 明朝" w:eastAsia="ＭＳ 明朝" w:hAnsi="ＭＳ 明朝" w:hint="eastAsia"/>
        </w:rPr>
        <w:t>）生活保護法７８条の徴収</w:t>
      </w:r>
    </w:p>
    <w:p w14:paraId="2E43926D" w14:textId="69986C6F" w:rsidR="009B23FB" w:rsidRDefault="009B23FB">
      <w:pPr>
        <w:rPr>
          <w:rFonts w:ascii="ＭＳ 明朝" w:eastAsia="ＭＳ 明朝" w:hAnsi="ＭＳ 明朝"/>
        </w:rPr>
      </w:pPr>
      <w:r>
        <w:rPr>
          <w:rFonts w:ascii="ＭＳ 明朝" w:eastAsia="ＭＳ 明朝" w:hAnsi="ＭＳ 明朝" w:hint="eastAsia"/>
        </w:rPr>
        <w:t>不正に保護費等の支給を受けたもの、あるいは他人に支給を受けさせた者に対し、保護費相当額に４０％を上乗せして徴収できる。</w:t>
      </w:r>
    </w:p>
    <w:p w14:paraId="59DD991E" w14:textId="77777777" w:rsidR="0090007E" w:rsidRDefault="0090007E" w:rsidP="009B23FB">
      <w:pPr>
        <w:ind w:firstLineChars="100" w:firstLine="210"/>
        <w:rPr>
          <w:rFonts w:ascii="ＭＳ 明朝" w:eastAsia="ＭＳ 明朝" w:hAnsi="ＭＳ 明朝"/>
        </w:rPr>
      </w:pPr>
    </w:p>
    <w:p w14:paraId="5C9424FC" w14:textId="2547ED5D" w:rsidR="009B23FB" w:rsidRDefault="003A6013" w:rsidP="009B23FB">
      <w:pPr>
        <w:ind w:firstLineChars="100" w:firstLine="210"/>
        <w:rPr>
          <w:rFonts w:ascii="ＭＳ 明朝" w:eastAsia="ＭＳ 明朝" w:hAnsi="ＭＳ 明朝"/>
          <w:u w:val="single"/>
        </w:rPr>
      </w:pPr>
      <w:r>
        <w:rPr>
          <w:rFonts w:ascii="ＭＳ 明朝" w:eastAsia="ＭＳ 明朝" w:hAnsi="ＭＳ 明朝" w:hint="eastAsia"/>
        </w:rPr>
        <w:t>平成３０年１０月１日</w:t>
      </w:r>
      <w:r w:rsidR="00F97B61">
        <w:rPr>
          <w:rFonts w:ascii="ＭＳ 明朝" w:eastAsia="ＭＳ 明朝" w:hAnsi="ＭＳ 明朝" w:hint="eastAsia"/>
        </w:rPr>
        <w:t>の</w:t>
      </w:r>
      <w:r>
        <w:rPr>
          <w:rFonts w:ascii="ＭＳ 明朝" w:eastAsia="ＭＳ 明朝" w:hAnsi="ＭＳ 明朝" w:hint="eastAsia"/>
        </w:rPr>
        <w:t>生活保護法改正により</w:t>
      </w:r>
      <w:r w:rsidR="009B23FB">
        <w:rPr>
          <w:rFonts w:ascii="ＭＳ 明朝" w:eastAsia="ＭＳ 明朝" w:hAnsi="ＭＳ 明朝" w:hint="eastAsia"/>
        </w:rPr>
        <w:t>、</w:t>
      </w:r>
      <w:r w:rsidR="008545BD">
        <w:rPr>
          <w:rFonts w:ascii="ＭＳ 明朝" w:eastAsia="ＭＳ 明朝" w:hAnsi="ＭＳ 明朝" w:hint="eastAsia"/>
        </w:rPr>
        <w:t>６３条返還については、</w:t>
      </w:r>
    </w:p>
    <w:p w14:paraId="408B84B5" w14:textId="26E34D06" w:rsidR="009B23FB" w:rsidRDefault="009B23FB">
      <w:pPr>
        <w:rPr>
          <w:rFonts w:ascii="ＭＳ 明朝" w:eastAsia="ＭＳ 明朝" w:hAnsi="ＭＳ 明朝"/>
          <w:u w:val="single"/>
        </w:rPr>
      </w:pPr>
      <w:r>
        <w:rPr>
          <w:rFonts w:ascii="ＭＳ 明朝" w:eastAsia="ＭＳ 明朝" w:hAnsi="ＭＳ 明朝" w:hint="eastAsia"/>
          <w:u w:val="single"/>
        </w:rPr>
        <w:t>平成３０年１０月１日より前に支給された保護費</w:t>
      </w:r>
    </w:p>
    <w:p w14:paraId="790EA370" w14:textId="6021D0FC" w:rsidR="009B23FB" w:rsidRDefault="009B23FB">
      <w:pPr>
        <w:rPr>
          <w:rFonts w:ascii="ＭＳ 明朝" w:eastAsia="ＭＳ 明朝" w:hAnsi="ＭＳ 明朝"/>
        </w:rPr>
      </w:pPr>
      <w:r w:rsidRPr="009B23FB">
        <w:rPr>
          <w:rFonts w:ascii="ＭＳ 明朝" w:eastAsia="ＭＳ 明朝" w:hAnsi="ＭＳ 明朝" w:hint="eastAsia"/>
        </w:rPr>
        <w:t>⇒破産法上の免責債権となる。</w:t>
      </w:r>
    </w:p>
    <w:p w14:paraId="0C5B497D" w14:textId="77777777" w:rsidR="009B23FB" w:rsidRPr="009B23FB" w:rsidRDefault="009B23FB">
      <w:pPr>
        <w:rPr>
          <w:rFonts w:ascii="ＭＳ 明朝" w:eastAsia="ＭＳ 明朝" w:hAnsi="ＭＳ 明朝"/>
        </w:rPr>
      </w:pPr>
    </w:p>
    <w:p w14:paraId="4182ACE5" w14:textId="0D4BDBEF" w:rsidR="009B23FB" w:rsidRDefault="009B23FB" w:rsidP="009B23FB">
      <w:pPr>
        <w:rPr>
          <w:rFonts w:ascii="ＭＳ 明朝" w:eastAsia="ＭＳ 明朝" w:hAnsi="ＭＳ 明朝"/>
          <w:u w:val="single"/>
        </w:rPr>
      </w:pPr>
      <w:r>
        <w:rPr>
          <w:rFonts w:ascii="ＭＳ 明朝" w:eastAsia="ＭＳ 明朝" w:hAnsi="ＭＳ 明朝" w:hint="eastAsia"/>
          <w:u w:val="single"/>
        </w:rPr>
        <w:t>平成３０年１０月１日以後に支給された保護費</w:t>
      </w:r>
    </w:p>
    <w:p w14:paraId="26673A7B" w14:textId="28A75051" w:rsidR="009B23FB" w:rsidRDefault="009B23FB" w:rsidP="009B23FB">
      <w:pPr>
        <w:rPr>
          <w:rFonts w:ascii="ＭＳ 明朝" w:eastAsia="ＭＳ 明朝" w:hAnsi="ＭＳ 明朝"/>
          <w:u w:val="single"/>
        </w:rPr>
      </w:pPr>
      <w:r>
        <w:rPr>
          <w:rFonts w:ascii="ＭＳ 明朝" w:eastAsia="ＭＳ 明朝" w:hAnsi="ＭＳ 明朝" w:hint="eastAsia"/>
        </w:rPr>
        <w:t>⇒保護に要する費用を支弁した都道府県又は市町村の長が徴収する旨決定した場合は</w:t>
      </w:r>
      <w:r w:rsidRPr="006F56DA">
        <w:rPr>
          <w:rFonts w:ascii="ＭＳ 明朝" w:eastAsia="ＭＳ 明朝" w:hAnsi="ＭＳ 明朝" w:hint="eastAsia"/>
          <w:u w:val="single"/>
        </w:rPr>
        <w:t>非免責債権</w:t>
      </w:r>
      <w:r>
        <w:rPr>
          <w:rFonts w:ascii="ＭＳ 明朝" w:eastAsia="ＭＳ 明朝" w:hAnsi="ＭＳ 明朝" w:hint="eastAsia"/>
        </w:rPr>
        <w:t>となり</w:t>
      </w:r>
      <w:r w:rsidRPr="00F97B61">
        <w:rPr>
          <w:rFonts w:ascii="ＭＳ 明朝" w:eastAsia="ＭＳ 明朝" w:hAnsi="ＭＳ 明朝" w:hint="eastAsia"/>
        </w:rPr>
        <w:t>、</w:t>
      </w:r>
      <w:r w:rsidRPr="006F56DA">
        <w:rPr>
          <w:rFonts w:ascii="ＭＳ 明朝" w:eastAsia="ＭＳ 明朝" w:hAnsi="ＭＳ 明朝" w:hint="eastAsia"/>
          <w:u w:val="single"/>
        </w:rPr>
        <w:t>免責許可が確定しても支払義務は残る。</w:t>
      </w:r>
    </w:p>
    <w:p w14:paraId="613B4F48" w14:textId="77777777" w:rsidR="009B23FB" w:rsidRDefault="009B23FB" w:rsidP="009B23FB">
      <w:pPr>
        <w:rPr>
          <w:rFonts w:ascii="ＭＳ 明朝" w:eastAsia="ＭＳ 明朝" w:hAnsi="ＭＳ 明朝"/>
          <w:u w:val="single"/>
        </w:rPr>
      </w:pPr>
    </w:p>
    <w:p w14:paraId="28C29792" w14:textId="77777777" w:rsidR="003A6013" w:rsidRPr="00562ED4" w:rsidRDefault="003A6013">
      <w:pPr>
        <w:rPr>
          <w:rFonts w:ascii="ＭＳ 明朝" w:eastAsia="ＭＳ 明朝" w:hAnsi="ＭＳ 明朝"/>
          <w:bdr w:val="single" w:sz="4" w:space="0" w:color="auto"/>
        </w:rPr>
      </w:pPr>
      <w:r w:rsidRPr="00562ED4">
        <w:rPr>
          <w:rFonts w:ascii="ＭＳ 明朝" w:eastAsia="ＭＳ 明朝" w:hAnsi="ＭＳ 明朝" w:hint="eastAsia"/>
          <w:bdr w:val="single" w:sz="4" w:space="0" w:color="auto"/>
        </w:rPr>
        <w:t>参考条文</w:t>
      </w:r>
      <w:r w:rsidRPr="006F56DA">
        <w:rPr>
          <w:rFonts w:ascii="ＭＳ 明朝" w:eastAsia="ＭＳ 明朝" w:hAnsi="ＭＳ 明朝" w:hint="eastAsia"/>
        </w:rPr>
        <w:t xml:space="preserve">　</w:t>
      </w:r>
    </w:p>
    <w:p w14:paraId="0EC394FB" w14:textId="290B3488" w:rsidR="003A6013" w:rsidRDefault="003A6013">
      <w:pPr>
        <w:rPr>
          <w:rFonts w:ascii="ＭＳ 明朝" w:eastAsia="ＭＳ 明朝" w:hAnsi="ＭＳ 明朝"/>
          <w:b/>
          <w:bCs/>
        </w:rPr>
      </w:pPr>
      <w:r w:rsidRPr="00126916">
        <w:rPr>
          <w:rFonts w:ascii="ＭＳ 明朝" w:eastAsia="ＭＳ 明朝" w:hAnsi="ＭＳ 明朝" w:hint="eastAsia"/>
          <w:b/>
          <w:bCs/>
        </w:rPr>
        <w:t>生活保護法</w:t>
      </w:r>
    </w:p>
    <w:p w14:paraId="2DEB04DF" w14:textId="1ED31DC9" w:rsidR="0090007E" w:rsidRPr="0090007E" w:rsidRDefault="0090007E" w:rsidP="0090007E">
      <w:pPr>
        <w:widowControl/>
        <w:ind w:hanging="240"/>
        <w:jc w:val="left"/>
        <w:textAlignment w:val="baseline"/>
        <w:rPr>
          <w:rFonts w:ascii="ＭＳ 明朝" w:eastAsia="ＭＳ 明朝" w:hAnsi="ＭＳ 明朝"/>
          <w:b/>
          <w:bCs/>
          <w:szCs w:val="21"/>
        </w:rPr>
      </w:pPr>
      <w:r w:rsidRPr="0090007E">
        <w:rPr>
          <w:rFonts w:ascii="ＭＳ 明朝" w:eastAsia="ＭＳ 明朝" w:hAnsi="ＭＳ 明朝" w:cs="ＭＳ Ｐゴシック"/>
          <w:color w:val="323232"/>
          <w:kern w:val="0"/>
          <w:szCs w:val="21"/>
          <w:bdr w:val="none" w:sz="0" w:space="0" w:color="auto" w:frame="1"/>
        </w:rPr>
        <w:t>第</w:t>
      </w:r>
      <w:r w:rsidRPr="0090007E">
        <w:rPr>
          <w:rFonts w:ascii="ＭＳ 明朝" w:eastAsia="ＭＳ 明朝" w:hAnsi="ＭＳ 明朝" w:cs="ＭＳ Ｐゴシック" w:hint="eastAsia"/>
          <w:color w:val="323232"/>
          <w:kern w:val="0"/>
          <w:szCs w:val="21"/>
          <w:bdr w:val="none" w:sz="0" w:space="0" w:color="auto" w:frame="1"/>
        </w:rPr>
        <w:t>６３</w:t>
      </w:r>
      <w:r w:rsidRPr="0090007E">
        <w:rPr>
          <w:rFonts w:ascii="ＭＳ 明朝" w:eastAsia="ＭＳ 明朝" w:hAnsi="ＭＳ 明朝" w:cs="ＭＳ Ｐゴシック"/>
          <w:color w:val="323232"/>
          <w:kern w:val="0"/>
          <w:szCs w:val="21"/>
          <w:bdr w:val="none" w:sz="0" w:space="0" w:color="auto" w:frame="1"/>
        </w:rPr>
        <w:t>条</w:t>
      </w:r>
      <w:r w:rsidRPr="0090007E">
        <w:rPr>
          <w:rFonts w:ascii="ＭＳ 明朝" w:eastAsia="ＭＳ 明朝" w:hAnsi="ＭＳ 明朝" w:cs="ＭＳ Ｐゴシック" w:hint="eastAsia"/>
          <w:color w:val="323232"/>
          <w:kern w:val="0"/>
          <w:szCs w:val="21"/>
        </w:rPr>
        <w:t xml:space="preserve">　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w:t>
      </w:r>
    </w:p>
    <w:p w14:paraId="04F86E90" w14:textId="77777777" w:rsidR="003A6013" w:rsidRPr="003A6013" w:rsidRDefault="003A6013" w:rsidP="003A6013">
      <w:pPr>
        <w:widowControl/>
        <w:ind w:hanging="240"/>
        <w:jc w:val="left"/>
        <w:textAlignment w:val="baseline"/>
        <w:rPr>
          <w:rFonts w:ascii="ＭＳ 明朝" w:eastAsia="ＭＳ 明朝" w:hAnsi="ＭＳ 明朝" w:cs="ＭＳ Ｐゴシック"/>
          <w:color w:val="323232"/>
          <w:kern w:val="0"/>
          <w:szCs w:val="21"/>
        </w:rPr>
      </w:pPr>
      <w:r>
        <w:rPr>
          <w:rFonts w:ascii="ＭＳ 明朝" w:eastAsia="ＭＳ 明朝" w:hAnsi="ＭＳ 明朝" w:hint="eastAsia"/>
        </w:rPr>
        <w:t xml:space="preserve">第７７条の２　</w:t>
      </w:r>
      <w:r w:rsidRPr="003A6013">
        <w:rPr>
          <w:rFonts w:ascii="ＭＳ 明朝" w:eastAsia="ＭＳ 明朝" w:hAnsi="ＭＳ 明朝" w:cs="ＭＳ Ｐゴシック" w:hint="eastAsia"/>
          <w:color w:val="323232"/>
          <w:kern w:val="0"/>
          <w:szCs w:val="21"/>
        </w:rPr>
        <w:t>急迫の場合等において資力があるにもかかわらず、保護を受けた者があるとき（徴収することが適当でないときとして厚生労働省令で定めるときを除く。）は、保護に要する費用を支弁した都道府県又は市町村の長は、第六十三条の保護の実施機関の定める額の全部又は一部をその者から徴収することができる。</w:t>
      </w:r>
    </w:p>
    <w:p w14:paraId="49B648BA" w14:textId="77777777" w:rsidR="003A6013" w:rsidRPr="003A6013" w:rsidRDefault="003A6013" w:rsidP="003A6013">
      <w:pPr>
        <w:widowControl/>
        <w:ind w:hanging="240"/>
        <w:jc w:val="left"/>
        <w:textAlignment w:val="baseline"/>
        <w:rPr>
          <w:rFonts w:ascii="ＭＳ 明朝" w:eastAsia="ＭＳ 明朝" w:hAnsi="ＭＳ 明朝" w:cs="ＭＳ Ｐゴシック"/>
          <w:color w:val="323232"/>
          <w:kern w:val="0"/>
          <w:szCs w:val="21"/>
          <w:u w:val="single"/>
        </w:rPr>
      </w:pPr>
      <w:r w:rsidRPr="003A6013">
        <w:rPr>
          <w:rFonts w:ascii="ＭＳ 明朝" w:eastAsia="ＭＳ 明朝" w:hAnsi="ＭＳ 明朝" w:cs="ＭＳ Ｐゴシック"/>
          <w:b/>
          <w:bCs/>
          <w:color w:val="323232"/>
          <w:kern w:val="0"/>
          <w:szCs w:val="21"/>
          <w:bdr w:val="none" w:sz="0" w:space="0" w:color="auto" w:frame="1"/>
        </w:rPr>
        <w:t>２</w:t>
      </w:r>
      <w:r w:rsidRPr="003A6013">
        <w:rPr>
          <w:rFonts w:ascii="ＭＳ 明朝" w:eastAsia="ＭＳ 明朝" w:hAnsi="ＭＳ 明朝" w:cs="ＭＳ Ｐゴシック" w:hint="eastAsia"/>
          <w:color w:val="323232"/>
          <w:kern w:val="0"/>
          <w:szCs w:val="21"/>
        </w:rPr>
        <w:t xml:space="preserve">　前項の規定による徴収金は、この法律に別段の定めがある場合を除き、</w:t>
      </w:r>
      <w:r w:rsidRPr="003A6013">
        <w:rPr>
          <w:rFonts w:ascii="ＭＳ 明朝" w:eastAsia="ＭＳ 明朝" w:hAnsi="ＭＳ 明朝" w:cs="ＭＳ Ｐゴシック" w:hint="eastAsia"/>
          <w:color w:val="323232"/>
          <w:kern w:val="0"/>
          <w:szCs w:val="21"/>
          <w:u w:val="single"/>
        </w:rPr>
        <w:t>国税徴収の例により徴収することができる。</w:t>
      </w:r>
    </w:p>
    <w:p w14:paraId="6D1C9EEA" w14:textId="4376B2FB" w:rsidR="003A6013" w:rsidRPr="00562ED4" w:rsidRDefault="003A6013">
      <w:pPr>
        <w:rPr>
          <w:rFonts w:ascii="ＭＳ 明朝" w:eastAsia="ＭＳ 明朝" w:hAnsi="ＭＳ 明朝"/>
          <w:szCs w:val="21"/>
        </w:rPr>
      </w:pPr>
      <w:r>
        <w:rPr>
          <w:rFonts w:ascii="ＭＳ 明朝" w:eastAsia="ＭＳ 明朝" w:hAnsi="ＭＳ 明朝" w:hint="eastAsia"/>
          <w:szCs w:val="21"/>
        </w:rPr>
        <w:t>経過措置</w:t>
      </w:r>
      <w:r w:rsidR="00562ED4">
        <w:rPr>
          <w:rFonts w:ascii="ＭＳ 明朝" w:eastAsia="ＭＳ 明朝" w:hAnsi="ＭＳ 明朝" w:hint="eastAsia"/>
          <w:szCs w:val="21"/>
        </w:rPr>
        <w:t xml:space="preserve">　</w:t>
      </w:r>
    </w:p>
    <w:p w14:paraId="69BB8224" w14:textId="5461B557" w:rsidR="00562ED4" w:rsidRPr="00562ED4" w:rsidRDefault="00562ED4">
      <w:pPr>
        <w:rPr>
          <w:rFonts w:ascii="ＭＳ 明朝" w:eastAsia="ＭＳ 明朝" w:hAnsi="ＭＳ 明朝"/>
          <w:szCs w:val="21"/>
        </w:rPr>
      </w:pPr>
      <w:r w:rsidRPr="00562ED4">
        <w:rPr>
          <w:rFonts w:ascii="ＭＳ 明朝" w:eastAsia="ＭＳ 明朝" w:hAnsi="ＭＳ 明朝" w:hint="eastAsia"/>
          <w:color w:val="323232"/>
          <w:szCs w:val="21"/>
        </w:rPr>
        <w:t xml:space="preserve">附則（平成三〇年六月八日法律第四四号）　抄　</w:t>
      </w:r>
    </w:p>
    <w:p w14:paraId="115D8F56" w14:textId="77777777" w:rsidR="00562ED4" w:rsidRPr="00562ED4" w:rsidRDefault="00562ED4" w:rsidP="00562ED4">
      <w:pPr>
        <w:widowControl/>
        <w:jc w:val="left"/>
        <w:textAlignment w:val="baseline"/>
        <w:rPr>
          <w:rFonts w:ascii="ＭＳ 明朝" w:eastAsia="ＭＳ 明朝" w:hAnsi="ＭＳ 明朝" w:cs="ＭＳ Ｐゴシック"/>
          <w:color w:val="323232"/>
          <w:kern w:val="0"/>
          <w:szCs w:val="21"/>
        </w:rPr>
      </w:pPr>
      <w:r w:rsidRPr="00562ED4">
        <w:rPr>
          <w:rFonts w:ascii="ＭＳ 明朝" w:eastAsia="ＭＳ 明朝" w:hAnsi="ＭＳ 明朝" w:cs="ＭＳ Ｐゴシック" w:hint="eastAsia"/>
          <w:color w:val="323232"/>
          <w:kern w:val="0"/>
          <w:szCs w:val="21"/>
        </w:rPr>
        <w:t>（費用の徴収に関する経過措置）</w:t>
      </w:r>
    </w:p>
    <w:p w14:paraId="2CE52014" w14:textId="2F91748B" w:rsidR="0009610D" w:rsidRDefault="00562ED4" w:rsidP="00562ED4">
      <w:pPr>
        <w:widowControl/>
        <w:ind w:hanging="240"/>
        <w:jc w:val="left"/>
        <w:textAlignment w:val="baseline"/>
        <w:rPr>
          <w:rFonts w:ascii="ＭＳ 明朝" w:eastAsia="ＭＳ 明朝" w:hAnsi="ＭＳ 明朝" w:cs="ＭＳ Ｐゴシック"/>
          <w:color w:val="323232"/>
          <w:kern w:val="0"/>
          <w:szCs w:val="21"/>
        </w:rPr>
      </w:pPr>
      <w:r w:rsidRPr="00562ED4">
        <w:rPr>
          <w:rFonts w:ascii="ＭＳ 明朝" w:eastAsia="ＭＳ 明朝" w:hAnsi="ＭＳ 明朝" w:cs="ＭＳ Ｐゴシック"/>
          <w:color w:val="323232"/>
          <w:kern w:val="0"/>
          <w:szCs w:val="21"/>
          <w:bdr w:val="none" w:sz="0" w:space="0" w:color="auto" w:frame="1"/>
        </w:rPr>
        <w:t>第四条</w:t>
      </w:r>
      <w:r w:rsidRPr="00562ED4">
        <w:rPr>
          <w:rFonts w:ascii="ＭＳ 明朝" w:eastAsia="ＭＳ 明朝" w:hAnsi="ＭＳ 明朝" w:cs="ＭＳ Ｐゴシック" w:hint="eastAsia"/>
          <w:color w:val="323232"/>
          <w:kern w:val="0"/>
          <w:szCs w:val="21"/>
        </w:rPr>
        <w:t xml:space="preserve">　第三条改正後生活保護法</w:t>
      </w:r>
      <w:r w:rsidRPr="00562ED4">
        <w:rPr>
          <w:rFonts w:ascii="ＭＳ 明朝" w:eastAsia="ＭＳ 明朝" w:hAnsi="ＭＳ 明朝" w:cs="ＭＳ Ｐゴシック" w:hint="eastAsia"/>
          <w:color w:val="323232"/>
          <w:kern w:val="0"/>
          <w:szCs w:val="21"/>
          <w:u w:val="single"/>
        </w:rPr>
        <w:t>第七十七条の二の規定は、この法律の施行の日以後に</w:t>
      </w:r>
      <w:r w:rsidRPr="00562ED4">
        <w:rPr>
          <w:rFonts w:ascii="ＭＳ 明朝" w:eastAsia="ＭＳ 明朝" w:hAnsi="ＭＳ 明朝" w:cs="ＭＳ Ｐゴシック" w:hint="eastAsia"/>
          <w:color w:val="323232"/>
          <w:kern w:val="0"/>
          <w:szCs w:val="21"/>
        </w:rPr>
        <w:t>都道府県又は市町村の長が支弁した保護に要する費用に係る徴収金の徴収について適用する。</w:t>
      </w:r>
    </w:p>
    <w:p w14:paraId="6F189E87" w14:textId="72F2DD76" w:rsidR="00562ED4" w:rsidRPr="00126916" w:rsidRDefault="00562ED4" w:rsidP="00562ED4">
      <w:pPr>
        <w:widowControl/>
        <w:jc w:val="left"/>
        <w:textAlignment w:val="baseline"/>
        <w:rPr>
          <w:rFonts w:ascii="ＭＳ 明朝" w:eastAsia="ＭＳ 明朝" w:hAnsi="ＭＳ 明朝" w:cs="ＭＳ Ｐゴシック"/>
          <w:b/>
          <w:bCs/>
          <w:color w:val="323232"/>
          <w:kern w:val="0"/>
          <w:szCs w:val="21"/>
        </w:rPr>
      </w:pPr>
      <w:r w:rsidRPr="00126916">
        <w:rPr>
          <w:rFonts w:ascii="ＭＳ 明朝" w:eastAsia="ＭＳ 明朝" w:hAnsi="ＭＳ 明朝" w:cs="ＭＳ Ｐゴシック" w:hint="eastAsia"/>
          <w:b/>
          <w:bCs/>
          <w:color w:val="323232"/>
          <w:kern w:val="0"/>
          <w:szCs w:val="21"/>
        </w:rPr>
        <w:lastRenderedPageBreak/>
        <w:t>破産法</w:t>
      </w:r>
    </w:p>
    <w:p w14:paraId="21AFD7CB" w14:textId="1FB147B5" w:rsidR="00562ED4" w:rsidRPr="00562ED4" w:rsidRDefault="00562ED4" w:rsidP="00562ED4">
      <w:pPr>
        <w:widowControl/>
        <w:jc w:val="left"/>
        <w:textAlignment w:val="baseline"/>
        <w:rPr>
          <w:rFonts w:ascii="ＭＳ 明朝" w:eastAsia="ＭＳ 明朝" w:hAnsi="ＭＳ 明朝" w:cs="ＭＳ Ｐゴシック"/>
          <w:color w:val="323232"/>
          <w:kern w:val="0"/>
          <w:szCs w:val="21"/>
        </w:rPr>
      </w:pPr>
      <w:r w:rsidRPr="00562ED4">
        <w:rPr>
          <w:rFonts w:ascii="ＭＳ 明朝" w:eastAsia="ＭＳ 明朝" w:hAnsi="ＭＳ 明朝" w:cs="ＭＳ Ｐゴシック" w:hint="eastAsia"/>
          <w:color w:val="323232"/>
          <w:kern w:val="0"/>
          <w:szCs w:val="21"/>
        </w:rPr>
        <w:t>（免責許可の決定の効力等）</w:t>
      </w:r>
    </w:p>
    <w:p w14:paraId="71F65C63" w14:textId="77777777" w:rsidR="00562ED4" w:rsidRPr="00562ED4" w:rsidRDefault="00562ED4" w:rsidP="00562ED4">
      <w:pPr>
        <w:widowControl/>
        <w:ind w:hanging="240"/>
        <w:jc w:val="left"/>
        <w:textAlignment w:val="baseline"/>
        <w:rPr>
          <w:rFonts w:ascii="ＭＳ 明朝" w:eastAsia="ＭＳ 明朝" w:hAnsi="ＭＳ 明朝" w:cs="ＭＳ Ｐゴシック"/>
          <w:color w:val="323232"/>
          <w:kern w:val="0"/>
          <w:szCs w:val="21"/>
        </w:rPr>
      </w:pPr>
      <w:r w:rsidRPr="00562ED4">
        <w:rPr>
          <w:rFonts w:ascii="ＭＳ 明朝" w:eastAsia="ＭＳ 明朝" w:hAnsi="ＭＳ 明朝" w:cs="ＭＳ Ｐゴシック"/>
          <w:color w:val="323232"/>
          <w:kern w:val="0"/>
          <w:szCs w:val="21"/>
          <w:bdr w:val="none" w:sz="0" w:space="0" w:color="auto" w:frame="1"/>
        </w:rPr>
        <w:t>第二百五十三条</w:t>
      </w:r>
      <w:r w:rsidRPr="00562ED4">
        <w:rPr>
          <w:rFonts w:ascii="ＭＳ 明朝" w:eastAsia="ＭＳ 明朝" w:hAnsi="ＭＳ 明朝" w:cs="ＭＳ Ｐゴシック" w:hint="eastAsia"/>
          <w:color w:val="323232"/>
          <w:kern w:val="0"/>
          <w:szCs w:val="21"/>
        </w:rPr>
        <w:t xml:space="preserve">　免責許可の決定が確定したときは、破産者は、破産手続による配当を除き、破産債権について、その責任を免れる。ただし、次に掲げる請求権については、この限りでない。</w:t>
      </w:r>
    </w:p>
    <w:p w14:paraId="13433369" w14:textId="45594929" w:rsidR="00562ED4" w:rsidRDefault="00562ED4" w:rsidP="00562ED4">
      <w:pPr>
        <w:widowControl/>
        <w:ind w:hanging="240"/>
        <w:jc w:val="left"/>
        <w:textAlignment w:val="baseline"/>
        <w:rPr>
          <w:rFonts w:ascii="ＭＳ 明朝" w:eastAsia="ＭＳ 明朝" w:hAnsi="ＭＳ 明朝" w:cs="ＭＳ Ｐゴシック"/>
          <w:color w:val="323232"/>
          <w:kern w:val="0"/>
          <w:szCs w:val="21"/>
        </w:rPr>
      </w:pPr>
      <w:r w:rsidRPr="00562ED4">
        <w:rPr>
          <w:rFonts w:ascii="ＭＳ 明朝" w:eastAsia="ＭＳ 明朝" w:hAnsi="ＭＳ 明朝" w:cs="ＭＳ Ｐゴシック"/>
          <w:b/>
          <w:bCs/>
          <w:color w:val="323232"/>
          <w:kern w:val="0"/>
          <w:szCs w:val="21"/>
          <w:u w:val="single"/>
          <w:bdr w:val="none" w:sz="0" w:space="0" w:color="auto" w:frame="1"/>
        </w:rPr>
        <w:t>一</w:t>
      </w:r>
      <w:r w:rsidRPr="00562ED4">
        <w:rPr>
          <w:rFonts w:ascii="ＭＳ 明朝" w:eastAsia="ＭＳ 明朝" w:hAnsi="ＭＳ 明朝" w:cs="ＭＳ Ｐゴシック" w:hint="eastAsia"/>
          <w:color w:val="323232"/>
          <w:kern w:val="0"/>
          <w:szCs w:val="21"/>
          <w:u w:val="single"/>
        </w:rPr>
        <w:t xml:space="preserve">　租税等の請求権</w:t>
      </w:r>
      <w:r w:rsidRPr="00562ED4">
        <w:rPr>
          <w:rFonts w:ascii="ＭＳ 明朝" w:eastAsia="ＭＳ 明朝" w:hAnsi="ＭＳ 明朝" w:cs="ＭＳ Ｐゴシック" w:hint="eastAsia"/>
          <w:color w:val="323232"/>
          <w:kern w:val="0"/>
          <w:szCs w:val="21"/>
        </w:rPr>
        <w:t>（共助対象外国租税の請求権を除く。）</w:t>
      </w:r>
    </w:p>
    <w:p w14:paraId="3E82FCFC" w14:textId="400691A4" w:rsidR="00126916" w:rsidRDefault="00126916">
      <w:pPr>
        <w:rPr>
          <w:rFonts w:ascii="ＭＳ 明朝" w:eastAsia="ＭＳ 明朝" w:hAnsi="ＭＳ 明朝" w:cs="ＭＳ Ｐゴシック"/>
          <w:color w:val="323232"/>
          <w:kern w:val="0"/>
          <w:szCs w:val="21"/>
          <w:bdr w:val="none" w:sz="0" w:space="0" w:color="auto" w:frame="1"/>
        </w:rPr>
      </w:pPr>
      <w:r w:rsidRPr="00126916">
        <w:rPr>
          <w:rFonts w:ascii="ＭＳ 明朝" w:eastAsia="ＭＳ 明朝" w:hAnsi="ＭＳ 明朝" w:cs="ＭＳ Ｐゴシック" w:hint="eastAsia"/>
          <w:color w:val="323232"/>
          <w:kern w:val="0"/>
          <w:szCs w:val="21"/>
          <w:bdr w:val="none" w:sz="0" w:space="0" w:color="auto" w:frame="1"/>
        </w:rPr>
        <w:t>（以下省略）</w:t>
      </w:r>
    </w:p>
    <w:p w14:paraId="570E1CAA" w14:textId="77777777" w:rsidR="008545BD" w:rsidRDefault="008545BD">
      <w:pPr>
        <w:rPr>
          <w:rFonts w:ascii="ＭＳ 明朝" w:eastAsia="ＭＳ 明朝" w:hAnsi="ＭＳ 明朝" w:cs="ＭＳ Ｐゴシック"/>
          <w:color w:val="323232"/>
          <w:kern w:val="0"/>
          <w:szCs w:val="21"/>
          <w:bdr w:val="none" w:sz="0" w:space="0" w:color="auto" w:frame="1"/>
        </w:rPr>
      </w:pPr>
    </w:p>
    <w:p w14:paraId="33299E45" w14:textId="34A31D43" w:rsidR="00126916" w:rsidRPr="00C848AB" w:rsidRDefault="0009610D">
      <w:pPr>
        <w:rPr>
          <w:rFonts w:ascii="ＭＳ 明朝" w:eastAsia="ＭＳ 明朝" w:hAnsi="ＭＳ 明朝" w:cs="ＭＳ Ｐゴシック"/>
          <w:b/>
          <w:bCs/>
          <w:color w:val="323232"/>
          <w:kern w:val="0"/>
          <w:szCs w:val="21"/>
          <w:bdr w:val="none" w:sz="0" w:space="0" w:color="auto" w:frame="1"/>
        </w:rPr>
      </w:pPr>
      <w:r w:rsidRPr="00C848AB">
        <w:rPr>
          <w:rFonts w:ascii="ＭＳ 明朝" w:eastAsia="ＭＳ 明朝" w:hAnsi="ＭＳ 明朝" w:cs="ＭＳ Ｐゴシック" w:hint="eastAsia"/>
          <w:b/>
          <w:bCs/>
          <w:color w:val="323232"/>
          <w:kern w:val="0"/>
          <w:sz w:val="22"/>
          <w:bdr w:val="none" w:sz="0" w:space="0" w:color="auto" w:frame="1"/>
        </w:rPr>
        <w:t>３</w:t>
      </w:r>
      <w:r w:rsidR="00126916" w:rsidRPr="00C848AB">
        <w:rPr>
          <w:rFonts w:ascii="ＭＳ 明朝" w:eastAsia="ＭＳ 明朝" w:hAnsi="ＭＳ 明朝" w:cs="ＭＳ Ｐゴシック" w:hint="eastAsia"/>
          <w:b/>
          <w:bCs/>
          <w:color w:val="323232"/>
          <w:kern w:val="0"/>
          <w:sz w:val="22"/>
          <w:bdr w:val="none" w:sz="0" w:space="0" w:color="auto" w:frame="1"/>
        </w:rPr>
        <w:t xml:space="preserve">　借家の処分</w:t>
      </w:r>
    </w:p>
    <w:p w14:paraId="7283F09F" w14:textId="5369DDFA" w:rsidR="00F373EB" w:rsidRDefault="006F56DA">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借家は</w:t>
      </w:r>
      <w:r w:rsidR="00126916">
        <w:rPr>
          <w:rFonts w:ascii="ＭＳ 明朝" w:eastAsia="ＭＳ 明朝" w:hAnsi="ＭＳ 明朝" w:cs="ＭＳ Ｐゴシック" w:hint="eastAsia"/>
          <w:color w:val="323232"/>
          <w:kern w:val="0"/>
          <w:szCs w:val="21"/>
          <w:bdr w:val="none" w:sz="0" w:space="0" w:color="auto" w:frame="1"/>
        </w:rPr>
        <w:t>本人の住民票上の住所。本人は家に戻れる見込みはないため居住用不動産処分の許可を得て、賃貸借契約を解除する必要がある。</w:t>
      </w:r>
    </w:p>
    <w:p w14:paraId="449F29A4" w14:textId="16103BF9" w:rsidR="00126916" w:rsidRDefault="00126916">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（借家に関する情報）</w:t>
      </w:r>
    </w:p>
    <w:p w14:paraId="07D96F0A" w14:textId="5355E605" w:rsidR="00126916" w:rsidRDefault="00126916">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・本人の親の代から</w:t>
      </w:r>
      <w:r w:rsidR="00C848AB">
        <w:rPr>
          <w:rFonts w:ascii="ＭＳ 明朝" w:eastAsia="ＭＳ 明朝" w:hAnsi="ＭＳ 明朝" w:cs="ＭＳ Ｐゴシック" w:hint="eastAsia"/>
          <w:color w:val="323232"/>
          <w:kern w:val="0"/>
          <w:szCs w:val="21"/>
          <w:bdr w:val="none" w:sz="0" w:space="0" w:color="auto" w:frame="1"/>
        </w:rPr>
        <w:t>口約束で</w:t>
      </w:r>
      <w:r>
        <w:rPr>
          <w:rFonts w:ascii="ＭＳ 明朝" w:eastAsia="ＭＳ 明朝" w:hAnsi="ＭＳ 明朝" w:cs="ＭＳ Ｐゴシック" w:hint="eastAsia"/>
          <w:color w:val="323232"/>
          <w:kern w:val="0"/>
          <w:szCs w:val="21"/>
          <w:bdr w:val="none" w:sz="0" w:space="0" w:color="auto" w:frame="1"/>
        </w:rPr>
        <w:t>借りており、</w:t>
      </w:r>
      <w:r w:rsidR="00C848AB">
        <w:rPr>
          <w:rFonts w:ascii="ＭＳ 明朝" w:eastAsia="ＭＳ 明朝" w:hAnsi="ＭＳ 明朝" w:cs="ＭＳ Ｐゴシック" w:hint="eastAsia"/>
          <w:color w:val="323232"/>
          <w:kern w:val="0"/>
          <w:szCs w:val="21"/>
          <w:bdr w:val="none" w:sz="0" w:space="0" w:color="auto" w:frame="1"/>
        </w:rPr>
        <w:t>賃貸借契約書はない。</w:t>
      </w:r>
      <w:r>
        <w:rPr>
          <w:rFonts w:ascii="ＭＳ 明朝" w:eastAsia="ＭＳ 明朝" w:hAnsi="ＭＳ 明朝" w:cs="ＭＳ Ｐゴシック" w:hint="eastAsia"/>
          <w:color w:val="323232"/>
          <w:kern w:val="0"/>
          <w:szCs w:val="21"/>
          <w:bdr w:val="none" w:sz="0" w:space="0" w:color="auto" w:frame="1"/>
        </w:rPr>
        <w:t>本人</w:t>
      </w:r>
      <w:r w:rsidR="006F56DA">
        <w:rPr>
          <w:rFonts w:ascii="ＭＳ 明朝" w:eastAsia="ＭＳ 明朝" w:hAnsi="ＭＳ 明朝" w:cs="ＭＳ Ｐゴシック" w:hint="eastAsia"/>
          <w:color w:val="323232"/>
          <w:kern w:val="0"/>
          <w:szCs w:val="21"/>
          <w:bdr w:val="none" w:sz="0" w:space="0" w:color="auto" w:frame="1"/>
        </w:rPr>
        <w:t>は</w:t>
      </w:r>
      <w:r>
        <w:rPr>
          <w:rFonts w:ascii="ＭＳ 明朝" w:eastAsia="ＭＳ 明朝" w:hAnsi="ＭＳ 明朝" w:cs="ＭＳ Ｐゴシック" w:hint="eastAsia"/>
          <w:color w:val="323232"/>
          <w:kern w:val="0"/>
          <w:szCs w:val="21"/>
          <w:bdr w:val="none" w:sz="0" w:space="0" w:color="auto" w:frame="1"/>
        </w:rPr>
        <w:t>幼少の頃から居住。</w:t>
      </w:r>
    </w:p>
    <w:p w14:paraId="3F09E640" w14:textId="6573E39E" w:rsidR="00126916" w:rsidRDefault="00126916">
      <w:pPr>
        <w:rPr>
          <w:rFonts w:ascii="ＭＳ 明朝" w:eastAsia="ＭＳ 明朝" w:hAnsi="ＭＳ 明朝" w:cs="ＭＳ Ｐゴシック"/>
          <w:color w:val="323232"/>
          <w:kern w:val="0"/>
          <w:szCs w:val="21"/>
          <w:bdr w:val="none" w:sz="0" w:space="0" w:color="auto" w:frame="1"/>
        </w:rPr>
      </w:pPr>
      <w:r w:rsidRPr="00CF64BD">
        <w:rPr>
          <w:rFonts w:ascii="ＭＳ 明朝" w:eastAsia="ＭＳ 明朝" w:hAnsi="ＭＳ 明朝" w:cs="ＭＳ Ｐゴシック" w:hint="eastAsia"/>
          <w:kern w:val="0"/>
          <w:szCs w:val="21"/>
          <w:bdr w:val="none" w:sz="0" w:space="0" w:color="auto" w:frame="1"/>
        </w:rPr>
        <w:t>・貸主</w:t>
      </w:r>
      <w:r w:rsidR="006F56DA" w:rsidRPr="00CF64BD">
        <w:rPr>
          <w:rFonts w:ascii="ＭＳ 明朝" w:eastAsia="ＭＳ 明朝" w:hAnsi="ＭＳ 明朝" w:cs="ＭＳ Ｐゴシック" w:hint="eastAsia"/>
          <w:kern w:val="0"/>
          <w:szCs w:val="21"/>
          <w:bdr w:val="none" w:sz="0" w:space="0" w:color="auto" w:frame="1"/>
        </w:rPr>
        <w:t>A</w:t>
      </w:r>
      <w:r w:rsidRPr="00CF64BD">
        <w:rPr>
          <w:rFonts w:ascii="ＭＳ 明朝" w:eastAsia="ＭＳ 明朝" w:hAnsi="ＭＳ 明朝" w:cs="ＭＳ Ｐゴシック" w:hint="eastAsia"/>
          <w:kern w:val="0"/>
          <w:szCs w:val="21"/>
          <w:bdr w:val="none" w:sz="0" w:space="0" w:color="auto" w:frame="1"/>
        </w:rPr>
        <w:t>（本人が元気なころ</w:t>
      </w:r>
      <w:r>
        <w:rPr>
          <w:rFonts w:ascii="ＭＳ 明朝" w:eastAsia="ＭＳ 明朝" w:hAnsi="ＭＳ 明朝" w:cs="ＭＳ Ｐゴシック" w:hint="eastAsia"/>
          <w:color w:val="323232"/>
          <w:kern w:val="0"/>
          <w:szCs w:val="21"/>
          <w:bdr w:val="none" w:sz="0" w:space="0" w:color="auto" w:frame="1"/>
        </w:rPr>
        <w:t>に家賃を支払っていた人）は</w:t>
      </w:r>
      <w:r w:rsidR="00C848AB">
        <w:rPr>
          <w:rFonts w:ascii="ＭＳ 明朝" w:eastAsia="ＭＳ 明朝" w:hAnsi="ＭＳ 明朝" w:cs="ＭＳ Ｐゴシック" w:hint="eastAsia"/>
          <w:color w:val="323232"/>
          <w:kern w:val="0"/>
          <w:szCs w:val="21"/>
          <w:bdr w:val="none" w:sz="0" w:space="0" w:color="auto" w:frame="1"/>
        </w:rPr>
        <w:t>既に</w:t>
      </w:r>
      <w:r>
        <w:rPr>
          <w:rFonts w:ascii="ＭＳ 明朝" w:eastAsia="ＭＳ 明朝" w:hAnsi="ＭＳ 明朝" w:cs="ＭＳ Ｐゴシック" w:hint="eastAsia"/>
          <w:color w:val="323232"/>
          <w:kern w:val="0"/>
          <w:szCs w:val="21"/>
          <w:bdr w:val="none" w:sz="0" w:space="0" w:color="auto" w:frame="1"/>
        </w:rPr>
        <w:t>死亡</w:t>
      </w:r>
      <w:r w:rsidR="00C848AB">
        <w:rPr>
          <w:rFonts w:ascii="ＭＳ 明朝" w:eastAsia="ＭＳ 明朝" w:hAnsi="ＭＳ 明朝" w:cs="ＭＳ Ｐゴシック" w:hint="eastAsia"/>
          <w:color w:val="323232"/>
          <w:kern w:val="0"/>
          <w:szCs w:val="21"/>
          <w:bdr w:val="none" w:sz="0" w:space="0" w:color="auto" w:frame="1"/>
        </w:rPr>
        <w:t>。</w:t>
      </w:r>
      <w:r>
        <w:rPr>
          <w:rFonts w:ascii="ＭＳ 明朝" w:eastAsia="ＭＳ 明朝" w:hAnsi="ＭＳ 明朝" w:cs="ＭＳ Ｐゴシック" w:hint="eastAsia"/>
          <w:color w:val="323232"/>
          <w:kern w:val="0"/>
          <w:szCs w:val="21"/>
          <w:bdr w:val="none" w:sz="0" w:space="0" w:color="auto" w:frame="1"/>
        </w:rPr>
        <w:t>その子供</w:t>
      </w:r>
      <w:r w:rsidR="0009610D">
        <w:rPr>
          <w:rFonts w:ascii="ＭＳ 明朝" w:eastAsia="ＭＳ 明朝" w:hAnsi="ＭＳ 明朝" w:cs="ＭＳ Ｐゴシック" w:hint="eastAsia"/>
          <w:color w:val="323232"/>
          <w:kern w:val="0"/>
          <w:szCs w:val="21"/>
          <w:bdr w:val="none" w:sz="0" w:space="0" w:color="auto" w:frame="1"/>
        </w:rPr>
        <w:t>（</w:t>
      </w:r>
      <w:r w:rsidR="006F56DA">
        <w:rPr>
          <w:rFonts w:ascii="ＭＳ 明朝" w:eastAsia="ＭＳ 明朝" w:hAnsi="ＭＳ 明朝" w:cs="ＭＳ Ｐゴシック" w:hint="eastAsia"/>
          <w:color w:val="323232"/>
          <w:kern w:val="0"/>
          <w:szCs w:val="21"/>
          <w:bdr w:val="none" w:sz="0" w:space="0" w:color="auto" w:frame="1"/>
        </w:rPr>
        <w:t>B</w:t>
      </w:r>
      <w:r w:rsidR="0009610D">
        <w:rPr>
          <w:rFonts w:ascii="ＭＳ 明朝" w:eastAsia="ＭＳ 明朝" w:hAnsi="ＭＳ 明朝" w:cs="ＭＳ Ｐゴシック" w:hint="eastAsia"/>
          <w:color w:val="323232"/>
          <w:kern w:val="0"/>
          <w:szCs w:val="21"/>
          <w:bdr w:val="none" w:sz="0" w:space="0" w:color="auto" w:frame="1"/>
        </w:rPr>
        <w:t>）</w:t>
      </w:r>
      <w:r>
        <w:rPr>
          <w:rFonts w:ascii="ＭＳ 明朝" w:eastAsia="ＭＳ 明朝" w:hAnsi="ＭＳ 明朝" w:cs="ＭＳ Ｐゴシック" w:hint="eastAsia"/>
          <w:color w:val="323232"/>
          <w:kern w:val="0"/>
          <w:szCs w:val="21"/>
          <w:bdr w:val="none" w:sz="0" w:space="0" w:color="auto" w:frame="1"/>
        </w:rPr>
        <w:t>に連絡をとることができた。</w:t>
      </w:r>
    </w:p>
    <w:p w14:paraId="30A29F13" w14:textId="22283053" w:rsidR="0009610D" w:rsidRDefault="0009610D">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・土地は</w:t>
      </w:r>
      <w:r w:rsidR="006F56DA">
        <w:rPr>
          <w:rFonts w:ascii="ＭＳ 明朝" w:eastAsia="ＭＳ 明朝" w:hAnsi="ＭＳ 明朝" w:cs="ＭＳ Ｐゴシック" w:hint="eastAsia"/>
          <w:color w:val="323232"/>
          <w:kern w:val="0"/>
          <w:szCs w:val="21"/>
          <w:bdr w:val="none" w:sz="0" w:space="0" w:color="auto" w:frame="1"/>
        </w:rPr>
        <w:t>亡</w:t>
      </w:r>
      <w:r>
        <w:rPr>
          <w:rFonts w:ascii="ＭＳ 明朝" w:eastAsia="ＭＳ 明朝" w:hAnsi="ＭＳ 明朝" w:cs="ＭＳ Ｐゴシック" w:hint="eastAsia"/>
          <w:color w:val="323232"/>
          <w:kern w:val="0"/>
          <w:szCs w:val="21"/>
          <w:bdr w:val="none" w:sz="0" w:space="0" w:color="auto" w:frame="1"/>
        </w:rPr>
        <w:t>A</w:t>
      </w:r>
      <w:r w:rsidR="006F56DA">
        <w:rPr>
          <w:rFonts w:ascii="ＭＳ 明朝" w:eastAsia="ＭＳ 明朝" w:hAnsi="ＭＳ 明朝" w:cs="ＭＳ Ｐゴシック" w:hint="eastAsia"/>
          <w:color w:val="323232"/>
          <w:kern w:val="0"/>
          <w:szCs w:val="21"/>
          <w:bdr w:val="none" w:sz="0" w:space="0" w:color="auto" w:frame="1"/>
        </w:rPr>
        <w:t>の叔父</w:t>
      </w:r>
      <w:r w:rsidR="00F97B61">
        <w:rPr>
          <w:rFonts w:ascii="ＭＳ 明朝" w:eastAsia="ＭＳ 明朝" w:hAnsi="ＭＳ 明朝" w:cs="ＭＳ Ｐゴシック" w:hint="eastAsia"/>
          <w:color w:val="323232"/>
          <w:kern w:val="0"/>
          <w:szCs w:val="21"/>
          <w:bdr w:val="none" w:sz="0" w:space="0" w:color="auto" w:frame="1"/>
        </w:rPr>
        <w:t>（C）</w:t>
      </w:r>
      <w:r>
        <w:rPr>
          <w:rFonts w:ascii="ＭＳ 明朝" w:eastAsia="ＭＳ 明朝" w:hAnsi="ＭＳ 明朝" w:cs="ＭＳ Ｐゴシック" w:hint="eastAsia"/>
          <w:color w:val="323232"/>
          <w:kern w:val="0"/>
          <w:szCs w:val="21"/>
          <w:bdr w:val="none" w:sz="0" w:space="0" w:color="auto" w:frame="1"/>
        </w:rPr>
        <w:t>にあたる人の名義で、建物は未登記。（固定資産の納税通知</w:t>
      </w:r>
      <w:r w:rsidR="006F56DA">
        <w:rPr>
          <w:rFonts w:ascii="ＭＳ 明朝" w:eastAsia="ＭＳ 明朝" w:hAnsi="ＭＳ 明朝" w:cs="ＭＳ Ｐゴシック" w:hint="eastAsia"/>
          <w:color w:val="323232"/>
          <w:kern w:val="0"/>
          <w:szCs w:val="21"/>
          <w:bdr w:val="none" w:sz="0" w:space="0" w:color="auto" w:frame="1"/>
        </w:rPr>
        <w:t>の宛名はA様（C分）</w:t>
      </w:r>
      <w:r>
        <w:rPr>
          <w:rFonts w:ascii="ＭＳ 明朝" w:eastAsia="ＭＳ 明朝" w:hAnsi="ＭＳ 明朝" w:cs="ＭＳ Ｐゴシック" w:hint="eastAsia"/>
          <w:color w:val="323232"/>
          <w:kern w:val="0"/>
          <w:szCs w:val="21"/>
          <w:bdr w:val="none" w:sz="0" w:space="0" w:color="auto" w:frame="1"/>
        </w:rPr>
        <w:t xml:space="preserve">　と記載</w:t>
      </w:r>
      <w:r w:rsidR="006F56DA">
        <w:rPr>
          <w:rFonts w:ascii="ＭＳ 明朝" w:eastAsia="ＭＳ 明朝" w:hAnsi="ＭＳ 明朝" w:cs="ＭＳ Ｐゴシック" w:hint="eastAsia"/>
          <w:color w:val="323232"/>
          <w:kern w:val="0"/>
          <w:szCs w:val="21"/>
          <w:bdr w:val="none" w:sz="0" w:space="0" w:color="auto" w:frame="1"/>
        </w:rPr>
        <w:t>されていた</w:t>
      </w:r>
      <w:r>
        <w:rPr>
          <w:rFonts w:ascii="ＭＳ 明朝" w:eastAsia="ＭＳ 明朝" w:hAnsi="ＭＳ 明朝" w:cs="ＭＳ Ｐゴシック" w:hint="eastAsia"/>
          <w:color w:val="323232"/>
          <w:kern w:val="0"/>
          <w:szCs w:val="21"/>
          <w:bdr w:val="none" w:sz="0" w:space="0" w:color="auto" w:frame="1"/>
        </w:rPr>
        <w:t>。）</w:t>
      </w:r>
    </w:p>
    <w:p w14:paraId="296AE9BA" w14:textId="6E2FCE0F" w:rsidR="0009610D" w:rsidRDefault="0009610D">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w:t>
      </w:r>
      <w:r w:rsidR="00F97B61">
        <w:rPr>
          <w:rFonts w:ascii="ＭＳ 明朝" w:eastAsia="ＭＳ 明朝" w:hAnsi="ＭＳ 明朝" w:cs="ＭＳ Ｐゴシック" w:hint="eastAsia"/>
          <w:color w:val="323232"/>
          <w:kern w:val="0"/>
          <w:szCs w:val="21"/>
          <w:bdr w:val="none" w:sz="0" w:space="0" w:color="auto" w:frame="1"/>
        </w:rPr>
        <w:t>B</w:t>
      </w:r>
      <w:r>
        <w:rPr>
          <w:rFonts w:ascii="ＭＳ 明朝" w:eastAsia="ＭＳ 明朝" w:hAnsi="ＭＳ 明朝" w:cs="ＭＳ Ｐゴシック" w:hint="eastAsia"/>
          <w:color w:val="323232"/>
          <w:kern w:val="0"/>
          <w:szCs w:val="21"/>
          <w:bdr w:val="none" w:sz="0" w:space="0" w:color="auto" w:frame="1"/>
        </w:rPr>
        <w:t>の話によると、</w:t>
      </w:r>
      <w:r w:rsidR="00F97B61">
        <w:rPr>
          <w:rFonts w:ascii="ＭＳ 明朝" w:eastAsia="ＭＳ 明朝" w:hAnsi="ＭＳ 明朝" w:cs="ＭＳ Ｐゴシック" w:hint="eastAsia"/>
          <w:color w:val="323232"/>
          <w:kern w:val="0"/>
          <w:szCs w:val="21"/>
          <w:bdr w:val="none" w:sz="0" w:space="0" w:color="auto" w:frame="1"/>
        </w:rPr>
        <w:t>Cには子供がなく、AがCの面倒をみており不動産の管理も長年Aが</w:t>
      </w:r>
      <w:r w:rsidR="004F0698">
        <w:rPr>
          <w:rFonts w:ascii="ＭＳ 明朝" w:eastAsia="ＭＳ 明朝" w:hAnsi="ＭＳ 明朝" w:cs="ＭＳ Ｐゴシック" w:hint="eastAsia"/>
          <w:color w:val="323232"/>
          <w:kern w:val="0"/>
          <w:szCs w:val="21"/>
          <w:bdr w:val="none" w:sz="0" w:space="0" w:color="auto" w:frame="1"/>
        </w:rPr>
        <w:t>一任さ</w:t>
      </w:r>
      <w:r w:rsidR="00F97B61">
        <w:rPr>
          <w:rFonts w:ascii="ＭＳ 明朝" w:eastAsia="ＭＳ 明朝" w:hAnsi="ＭＳ 明朝" w:cs="ＭＳ Ｐゴシック" w:hint="eastAsia"/>
          <w:color w:val="323232"/>
          <w:kern w:val="0"/>
          <w:szCs w:val="21"/>
          <w:bdr w:val="none" w:sz="0" w:space="0" w:color="auto" w:frame="1"/>
        </w:rPr>
        <w:t>れていたとの事であった。</w:t>
      </w:r>
      <w:r>
        <w:rPr>
          <w:rFonts w:ascii="ＭＳ 明朝" w:eastAsia="ＭＳ 明朝" w:hAnsi="ＭＳ 明朝" w:cs="ＭＳ Ｐゴシック" w:hint="eastAsia"/>
          <w:color w:val="323232"/>
          <w:kern w:val="0"/>
          <w:szCs w:val="21"/>
          <w:bdr w:val="none" w:sz="0" w:space="0" w:color="auto" w:frame="1"/>
        </w:rPr>
        <w:t>相続人は多数にのぼり、遺産分割協議は未了である。</w:t>
      </w:r>
    </w:p>
    <w:p w14:paraId="42D1C854" w14:textId="4AB2F248" w:rsidR="0009610D" w:rsidRDefault="0009610D">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⇒誰に対し賃貸借契約解除をすれば良いのか。</w:t>
      </w:r>
    </w:p>
    <w:p w14:paraId="4E058AFF" w14:textId="45B2467B" w:rsidR="00F373EB" w:rsidRDefault="00F373EB">
      <w:pPr>
        <w:rPr>
          <w:rFonts w:ascii="ＭＳ 明朝" w:eastAsia="ＭＳ 明朝" w:hAnsi="ＭＳ 明朝" w:cs="ＭＳ Ｐゴシック"/>
          <w:color w:val="323232"/>
          <w:kern w:val="0"/>
          <w:szCs w:val="21"/>
          <w:bdr w:val="none" w:sz="0" w:space="0" w:color="auto" w:frame="1"/>
        </w:rPr>
      </w:pPr>
    </w:p>
    <w:p w14:paraId="6346C176" w14:textId="0E74E69E" w:rsidR="00F373EB" w:rsidRPr="00C848AB" w:rsidRDefault="00F373EB">
      <w:pPr>
        <w:rPr>
          <w:rFonts w:ascii="ＭＳ 明朝" w:eastAsia="ＭＳ 明朝" w:hAnsi="ＭＳ 明朝" w:cs="ＭＳ Ｐゴシック"/>
          <w:b/>
          <w:bCs/>
          <w:color w:val="323232"/>
          <w:kern w:val="0"/>
          <w:szCs w:val="21"/>
          <w:bdr w:val="none" w:sz="0" w:space="0" w:color="auto" w:frame="1"/>
        </w:rPr>
      </w:pPr>
      <w:r w:rsidRPr="00C848AB">
        <w:rPr>
          <w:rFonts w:ascii="ＭＳ 明朝" w:eastAsia="ＭＳ 明朝" w:hAnsi="ＭＳ 明朝" w:cs="ＭＳ Ｐゴシック" w:hint="eastAsia"/>
          <w:b/>
          <w:bCs/>
          <w:color w:val="323232"/>
          <w:kern w:val="0"/>
          <w:szCs w:val="21"/>
          <w:bdr w:val="none" w:sz="0" w:space="0" w:color="auto" w:frame="1"/>
        </w:rPr>
        <w:t>４　後日談</w:t>
      </w:r>
    </w:p>
    <w:p w14:paraId="5E96B13F" w14:textId="10216E5D" w:rsidR="00F373EB" w:rsidRDefault="00F373EB">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（債務）</w:t>
      </w:r>
    </w:p>
    <w:p w14:paraId="35C004C1" w14:textId="3D8A6191" w:rsidR="00F373EB" w:rsidRDefault="00F373EB">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５月上旬に破産申立　　７月中旬免責許可決定・８月中旬に免責確定</w:t>
      </w:r>
    </w:p>
    <w:p w14:paraId="5BB280E5" w14:textId="1F75ADD1" w:rsidR="00F373EB" w:rsidRDefault="00F373EB">
      <w:pPr>
        <w:rPr>
          <w:rFonts w:ascii="ＭＳ 明朝" w:eastAsia="ＭＳ 明朝" w:hAnsi="ＭＳ 明朝"/>
        </w:rPr>
      </w:pPr>
      <w:r>
        <w:rPr>
          <w:rFonts w:ascii="ＭＳ 明朝" w:eastAsia="ＭＳ 明朝" w:hAnsi="ＭＳ 明朝" w:cs="ＭＳ Ｐゴシック" w:hint="eastAsia"/>
          <w:color w:val="323232"/>
          <w:kern w:val="0"/>
          <w:szCs w:val="21"/>
          <w:bdr w:val="none" w:sz="0" w:space="0" w:color="auto" w:frame="1"/>
        </w:rPr>
        <w:t>⇒平成３０年１０月１日以降に</w:t>
      </w:r>
      <w:r w:rsidR="00C848AB">
        <w:rPr>
          <w:rFonts w:ascii="ＭＳ 明朝" w:eastAsia="ＭＳ 明朝" w:hAnsi="ＭＳ 明朝" w:cs="ＭＳ Ｐゴシック" w:hint="eastAsia"/>
          <w:color w:val="323232"/>
          <w:kern w:val="0"/>
          <w:szCs w:val="21"/>
          <w:bdr w:val="none" w:sz="0" w:space="0" w:color="auto" w:frame="1"/>
        </w:rPr>
        <w:t>支給された保護費の</w:t>
      </w:r>
      <w:r>
        <w:rPr>
          <w:rFonts w:ascii="ＭＳ 明朝" w:eastAsia="ＭＳ 明朝" w:hAnsi="ＭＳ 明朝" w:hint="eastAsia"/>
        </w:rPr>
        <w:t>生活保護法６３条に基づく費用債権は免責されないため支払うこと</w:t>
      </w:r>
      <w:r w:rsidR="004F0698">
        <w:rPr>
          <w:rFonts w:ascii="ＭＳ 明朝" w:eastAsia="ＭＳ 明朝" w:hAnsi="ＭＳ 明朝" w:hint="eastAsia"/>
        </w:rPr>
        <w:t>と</w:t>
      </w:r>
      <w:r>
        <w:rPr>
          <w:rFonts w:ascii="ＭＳ 明朝" w:eastAsia="ＭＳ 明朝" w:hAnsi="ＭＳ 明朝" w:hint="eastAsia"/>
        </w:rPr>
        <w:t>なった。</w:t>
      </w:r>
    </w:p>
    <w:p w14:paraId="0099F748" w14:textId="77777777" w:rsidR="0090007E" w:rsidRDefault="0090007E">
      <w:pPr>
        <w:rPr>
          <w:rFonts w:ascii="ＭＳ 明朝" w:eastAsia="ＭＳ 明朝" w:hAnsi="ＭＳ 明朝"/>
        </w:rPr>
      </w:pPr>
    </w:p>
    <w:p w14:paraId="2024C784" w14:textId="1FB60E6E" w:rsidR="00F373EB" w:rsidRDefault="00F373EB">
      <w:pPr>
        <w:rPr>
          <w:rFonts w:ascii="ＭＳ 明朝" w:eastAsia="ＭＳ 明朝" w:hAnsi="ＭＳ 明朝"/>
        </w:rPr>
      </w:pPr>
      <w:r>
        <w:rPr>
          <w:rFonts w:ascii="ＭＳ 明朝" w:eastAsia="ＭＳ 明朝" w:hAnsi="ＭＳ 明朝" w:hint="eastAsia"/>
        </w:rPr>
        <w:t>（借家）</w:t>
      </w:r>
    </w:p>
    <w:p w14:paraId="26546702" w14:textId="35266CD1" w:rsidR="00F373EB" w:rsidRDefault="004F0698">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２月上旬に居住用不動産処分についての許可申立を行い、４月上旬に許可決定がなされた。</w:t>
      </w:r>
    </w:p>
    <w:p w14:paraId="1E296A8A" w14:textId="0DFB4A0C" w:rsidR="004F0698" w:rsidRDefault="004F0698">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w:t>
      </w:r>
      <w:r w:rsidR="00C848AB">
        <w:rPr>
          <w:rFonts w:ascii="ＭＳ 明朝" w:eastAsia="ＭＳ 明朝" w:hAnsi="ＭＳ 明朝" w:cs="ＭＳ Ｐゴシック" w:hint="eastAsia"/>
          <w:color w:val="323232"/>
          <w:kern w:val="0"/>
          <w:szCs w:val="21"/>
          <w:bdr w:val="none" w:sz="0" w:space="0" w:color="auto" w:frame="1"/>
        </w:rPr>
        <w:t>賃貸借契約は合意解除し、</w:t>
      </w:r>
      <w:r>
        <w:rPr>
          <w:rFonts w:ascii="ＭＳ 明朝" w:eastAsia="ＭＳ 明朝" w:hAnsi="ＭＳ 明朝" w:cs="ＭＳ Ｐゴシック" w:hint="eastAsia"/>
          <w:color w:val="323232"/>
          <w:kern w:val="0"/>
          <w:szCs w:val="21"/>
          <w:bdr w:val="none" w:sz="0" w:space="0" w:color="auto" w:frame="1"/>
        </w:rPr>
        <w:t>貸主の希望により、本人が備え付けた大型の動産は本人負担で撤去したうえ退去した。</w:t>
      </w:r>
    </w:p>
    <w:p w14:paraId="20212240" w14:textId="322BC685" w:rsidR="004F0698" w:rsidRDefault="004F0698">
      <w:pPr>
        <w:rPr>
          <w:rFonts w:ascii="ＭＳ 明朝" w:eastAsia="ＭＳ 明朝" w:hAnsi="ＭＳ 明朝" w:cs="ＭＳ Ｐゴシック"/>
          <w:color w:val="323232"/>
          <w:kern w:val="0"/>
          <w:szCs w:val="21"/>
          <w:bdr w:val="none" w:sz="0" w:space="0" w:color="auto" w:frame="1"/>
        </w:rPr>
      </w:pPr>
    </w:p>
    <w:p w14:paraId="5BF464AC" w14:textId="7BE8B36D" w:rsidR="004F0698" w:rsidRDefault="004F0698">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（親族）</w:t>
      </w:r>
    </w:p>
    <w:p w14:paraId="617050F9" w14:textId="792901E2" w:rsidR="00F373EB" w:rsidRPr="00126916" w:rsidRDefault="004F0698">
      <w:pPr>
        <w:rPr>
          <w:rFonts w:ascii="ＭＳ 明朝" w:eastAsia="ＭＳ 明朝" w:hAnsi="ＭＳ 明朝" w:cs="ＭＳ Ｐゴシック"/>
          <w:color w:val="323232"/>
          <w:kern w:val="0"/>
          <w:szCs w:val="21"/>
          <w:bdr w:val="none" w:sz="0" w:space="0" w:color="auto" w:frame="1"/>
        </w:rPr>
      </w:pPr>
      <w:r>
        <w:rPr>
          <w:rFonts w:ascii="ＭＳ 明朝" w:eastAsia="ＭＳ 明朝" w:hAnsi="ＭＳ 明朝" w:cs="ＭＳ Ｐゴシック" w:hint="eastAsia"/>
          <w:color w:val="323232"/>
          <w:kern w:val="0"/>
          <w:szCs w:val="21"/>
          <w:bdr w:val="none" w:sz="0" w:space="0" w:color="auto" w:frame="1"/>
        </w:rPr>
        <w:t>しばらく連絡をとらずにいたが…</w:t>
      </w:r>
    </w:p>
    <w:sectPr w:rsidR="00F373EB" w:rsidRPr="001269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13"/>
    <w:rsid w:val="0009610D"/>
    <w:rsid w:val="00126916"/>
    <w:rsid w:val="00306016"/>
    <w:rsid w:val="003A6013"/>
    <w:rsid w:val="004B6D12"/>
    <w:rsid w:val="004F0698"/>
    <w:rsid w:val="00562ED4"/>
    <w:rsid w:val="005E24EE"/>
    <w:rsid w:val="006F56DA"/>
    <w:rsid w:val="007B5022"/>
    <w:rsid w:val="008545BD"/>
    <w:rsid w:val="0090007E"/>
    <w:rsid w:val="009B23FB"/>
    <w:rsid w:val="00B84286"/>
    <w:rsid w:val="00C7704E"/>
    <w:rsid w:val="00C848AB"/>
    <w:rsid w:val="00CF64BD"/>
    <w:rsid w:val="00DF59DF"/>
    <w:rsid w:val="00F373EB"/>
    <w:rsid w:val="00F9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DADB"/>
  <w15:chartTrackingRefBased/>
  <w15:docId w15:val="{429E17FF-64A9-495A-A1EE-1E886CDF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206">
      <w:bodyDiv w:val="1"/>
      <w:marLeft w:val="0"/>
      <w:marRight w:val="0"/>
      <w:marTop w:val="0"/>
      <w:marBottom w:val="0"/>
      <w:divBdr>
        <w:top w:val="none" w:sz="0" w:space="0" w:color="auto"/>
        <w:left w:val="none" w:sz="0" w:space="0" w:color="auto"/>
        <w:bottom w:val="none" w:sz="0" w:space="0" w:color="auto"/>
        <w:right w:val="none" w:sz="0" w:space="0" w:color="auto"/>
      </w:divBdr>
      <w:divsChild>
        <w:div w:id="1836845041">
          <w:marLeft w:val="240"/>
          <w:marRight w:val="0"/>
          <w:marTop w:val="0"/>
          <w:marBottom w:val="0"/>
          <w:divBdr>
            <w:top w:val="none" w:sz="0" w:space="0" w:color="auto"/>
            <w:left w:val="none" w:sz="0" w:space="0" w:color="auto"/>
            <w:bottom w:val="none" w:sz="0" w:space="0" w:color="auto"/>
            <w:right w:val="none" w:sz="0" w:space="0" w:color="auto"/>
          </w:divBdr>
        </w:div>
        <w:div w:id="1279990437">
          <w:marLeft w:val="240"/>
          <w:marRight w:val="0"/>
          <w:marTop w:val="0"/>
          <w:marBottom w:val="0"/>
          <w:divBdr>
            <w:top w:val="none" w:sz="0" w:space="0" w:color="auto"/>
            <w:left w:val="none" w:sz="0" w:space="0" w:color="auto"/>
            <w:bottom w:val="none" w:sz="0" w:space="0" w:color="auto"/>
            <w:right w:val="none" w:sz="0" w:space="0" w:color="auto"/>
          </w:divBdr>
          <w:divsChild>
            <w:div w:id="888691788">
              <w:marLeft w:val="240"/>
              <w:marRight w:val="0"/>
              <w:marTop w:val="0"/>
              <w:marBottom w:val="0"/>
              <w:divBdr>
                <w:top w:val="none" w:sz="0" w:space="0" w:color="auto"/>
                <w:left w:val="none" w:sz="0" w:space="0" w:color="auto"/>
                <w:bottom w:val="none" w:sz="0" w:space="0" w:color="auto"/>
                <w:right w:val="none" w:sz="0" w:space="0" w:color="auto"/>
              </w:divBdr>
            </w:div>
            <w:div w:id="1718551976">
              <w:marLeft w:val="240"/>
              <w:marRight w:val="0"/>
              <w:marTop w:val="0"/>
              <w:marBottom w:val="0"/>
              <w:divBdr>
                <w:top w:val="none" w:sz="0" w:space="0" w:color="auto"/>
                <w:left w:val="none" w:sz="0" w:space="0" w:color="auto"/>
                <w:bottom w:val="none" w:sz="0" w:space="0" w:color="auto"/>
                <w:right w:val="none" w:sz="0" w:space="0" w:color="auto"/>
              </w:divBdr>
            </w:div>
            <w:div w:id="2096973498">
              <w:marLeft w:val="240"/>
              <w:marRight w:val="0"/>
              <w:marTop w:val="0"/>
              <w:marBottom w:val="0"/>
              <w:divBdr>
                <w:top w:val="none" w:sz="0" w:space="0" w:color="auto"/>
                <w:left w:val="none" w:sz="0" w:space="0" w:color="auto"/>
                <w:bottom w:val="none" w:sz="0" w:space="0" w:color="auto"/>
                <w:right w:val="none" w:sz="0" w:space="0" w:color="auto"/>
              </w:divBdr>
            </w:div>
            <w:div w:id="1788811532">
              <w:marLeft w:val="240"/>
              <w:marRight w:val="0"/>
              <w:marTop w:val="0"/>
              <w:marBottom w:val="0"/>
              <w:divBdr>
                <w:top w:val="none" w:sz="0" w:space="0" w:color="auto"/>
                <w:left w:val="none" w:sz="0" w:space="0" w:color="auto"/>
                <w:bottom w:val="none" w:sz="0" w:space="0" w:color="auto"/>
                <w:right w:val="none" w:sz="0" w:space="0" w:color="auto"/>
              </w:divBdr>
            </w:div>
            <w:div w:id="2147116984">
              <w:marLeft w:val="480"/>
              <w:marRight w:val="0"/>
              <w:marTop w:val="0"/>
              <w:marBottom w:val="0"/>
              <w:divBdr>
                <w:top w:val="none" w:sz="0" w:space="0" w:color="auto"/>
                <w:left w:val="none" w:sz="0" w:space="0" w:color="auto"/>
                <w:bottom w:val="none" w:sz="0" w:space="0" w:color="auto"/>
                <w:right w:val="none" w:sz="0" w:space="0" w:color="auto"/>
              </w:divBdr>
            </w:div>
            <w:div w:id="573079222">
              <w:marLeft w:val="480"/>
              <w:marRight w:val="0"/>
              <w:marTop w:val="0"/>
              <w:marBottom w:val="0"/>
              <w:divBdr>
                <w:top w:val="none" w:sz="0" w:space="0" w:color="auto"/>
                <w:left w:val="none" w:sz="0" w:space="0" w:color="auto"/>
                <w:bottom w:val="none" w:sz="0" w:space="0" w:color="auto"/>
                <w:right w:val="none" w:sz="0" w:space="0" w:color="auto"/>
              </w:divBdr>
            </w:div>
            <w:div w:id="835535616">
              <w:marLeft w:val="480"/>
              <w:marRight w:val="0"/>
              <w:marTop w:val="0"/>
              <w:marBottom w:val="0"/>
              <w:divBdr>
                <w:top w:val="none" w:sz="0" w:space="0" w:color="auto"/>
                <w:left w:val="none" w:sz="0" w:space="0" w:color="auto"/>
                <w:bottom w:val="none" w:sz="0" w:space="0" w:color="auto"/>
                <w:right w:val="none" w:sz="0" w:space="0" w:color="auto"/>
              </w:divBdr>
            </w:div>
            <w:div w:id="2011714180">
              <w:marLeft w:val="480"/>
              <w:marRight w:val="0"/>
              <w:marTop w:val="0"/>
              <w:marBottom w:val="0"/>
              <w:divBdr>
                <w:top w:val="none" w:sz="0" w:space="0" w:color="auto"/>
                <w:left w:val="none" w:sz="0" w:space="0" w:color="auto"/>
                <w:bottom w:val="none" w:sz="0" w:space="0" w:color="auto"/>
                <w:right w:val="none" w:sz="0" w:space="0" w:color="auto"/>
              </w:divBdr>
            </w:div>
            <w:div w:id="879319417">
              <w:marLeft w:val="480"/>
              <w:marRight w:val="0"/>
              <w:marTop w:val="0"/>
              <w:marBottom w:val="0"/>
              <w:divBdr>
                <w:top w:val="none" w:sz="0" w:space="0" w:color="auto"/>
                <w:left w:val="none" w:sz="0" w:space="0" w:color="auto"/>
                <w:bottom w:val="none" w:sz="0" w:space="0" w:color="auto"/>
                <w:right w:val="none" w:sz="0" w:space="0" w:color="auto"/>
              </w:divBdr>
            </w:div>
            <w:div w:id="149949374">
              <w:marLeft w:val="240"/>
              <w:marRight w:val="0"/>
              <w:marTop w:val="0"/>
              <w:marBottom w:val="0"/>
              <w:divBdr>
                <w:top w:val="none" w:sz="0" w:space="0" w:color="auto"/>
                <w:left w:val="none" w:sz="0" w:space="0" w:color="auto"/>
                <w:bottom w:val="none" w:sz="0" w:space="0" w:color="auto"/>
                <w:right w:val="none" w:sz="0" w:space="0" w:color="auto"/>
              </w:divBdr>
            </w:div>
            <w:div w:id="2040399917">
              <w:marLeft w:val="240"/>
              <w:marRight w:val="0"/>
              <w:marTop w:val="0"/>
              <w:marBottom w:val="0"/>
              <w:divBdr>
                <w:top w:val="none" w:sz="0" w:space="0" w:color="auto"/>
                <w:left w:val="none" w:sz="0" w:space="0" w:color="auto"/>
                <w:bottom w:val="none" w:sz="0" w:space="0" w:color="auto"/>
                <w:right w:val="none" w:sz="0" w:space="0" w:color="auto"/>
              </w:divBdr>
            </w:div>
            <w:div w:id="11372637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92874">
      <w:bodyDiv w:val="1"/>
      <w:marLeft w:val="0"/>
      <w:marRight w:val="0"/>
      <w:marTop w:val="0"/>
      <w:marBottom w:val="0"/>
      <w:divBdr>
        <w:top w:val="none" w:sz="0" w:space="0" w:color="auto"/>
        <w:left w:val="none" w:sz="0" w:space="0" w:color="auto"/>
        <w:bottom w:val="none" w:sz="0" w:space="0" w:color="auto"/>
        <w:right w:val="none" w:sz="0" w:space="0" w:color="auto"/>
      </w:divBdr>
      <w:divsChild>
        <w:div w:id="976184415">
          <w:marLeft w:val="240"/>
          <w:marRight w:val="0"/>
          <w:marTop w:val="0"/>
          <w:marBottom w:val="0"/>
          <w:divBdr>
            <w:top w:val="none" w:sz="0" w:space="0" w:color="auto"/>
            <w:left w:val="none" w:sz="0" w:space="0" w:color="auto"/>
            <w:bottom w:val="none" w:sz="0" w:space="0" w:color="auto"/>
            <w:right w:val="none" w:sz="0" w:space="0" w:color="auto"/>
          </w:divBdr>
        </w:div>
        <w:div w:id="768618354">
          <w:marLeft w:val="240"/>
          <w:marRight w:val="0"/>
          <w:marTop w:val="0"/>
          <w:marBottom w:val="0"/>
          <w:divBdr>
            <w:top w:val="none" w:sz="0" w:space="0" w:color="auto"/>
            <w:left w:val="none" w:sz="0" w:space="0" w:color="auto"/>
            <w:bottom w:val="none" w:sz="0" w:space="0" w:color="auto"/>
            <w:right w:val="none" w:sz="0" w:space="0" w:color="auto"/>
          </w:divBdr>
        </w:div>
      </w:divsChild>
    </w:div>
    <w:div w:id="1253660337">
      <w:bodyDiv w:val="1"/>
      <w:marLeft w:val="0"/>
      <w:marRight w:val="0"/>
      <w:marTop w:val="0"/>
      <w:marBottom w:val="0"/>
      <w:divBdr>
        <w:top w:val="none" w:sz="0" w:space="0" w:color="auto"/>
        <w:left w:val="none" w:sz="0" w:space="0" w:color="auto"/>
        <w:bottom w:val="none" w:sz="0" w:space="0" w:color="auto"/>
        <w:right w:val="none" w:sz="0" w:space="0" w:color="auto"/>
      </w:divBdr>
      <w:divsChild>
        <w:div w:id="469248690">
          <w:marLeft w:val="240"/>
          <w:marRight w:val="0"/>
          <w:marTop w:val="0"/>
          <w:marBottom w:val="0"/>
          <w:divBdr>
            <w:top w:val="none" w:sz="0" w:space="0" w:color="auto"/>
            <w:left w:val="none" w:sz="0" w:space="0" w:color="auto"/>
            <w:bottom w:val="none" w:sz="0" w:space="0" w:color="auto"/>
            <w:right w:val="none" w:sz="0" w:space="0" w:color="auto"/>
          </w:divBdr>
        </w:div>
        <w:div w:id="74401445">
          <w:marLeft w:val="240"/>
          <w:marRight w:val="0"/>
          <w:marTop w:val="0"/>
          <w:marBottom w:val="0"/>
          <w:divBdr>
            <w:top w:val="none" w:sz="0" w:space="0" w:color="auto"/>
            <w:left w:val="none" w:sz="0" w:space="0" w:color="auto"/>
            <w:bottom w:val="none" w:sz="0" w:space="0" w:color="auto"/>
            <w:right w:val="none" w:sz="0" w:space="0" w:color="auto"/>
          </w:divBdr>
        </w:div>
      </w:divsChild>
    </w:div>
    <w:div w:id="2144616213">
      <w:bodyDiv w:val="1"/>
      <w:marLeft w:val="0"/>
      <w:marRight w:val="0"/>
      <w:marTop w:val="0"/>
      <w:marBottom w:val="0"/>
      <w:divBdr>
        <w:top w:val="none" w:sz="0" w:space="0" w:color="auto"/>
        <w:left w:val="none" w:sz="0" w:space="0" w:color="auto"/>
        <w:bottom w:val="none" w:sz="0" w:space="0" w:color="auto"/>
        <w:right w:val="none" w:sz="0" w:space="0" w:color="auto"/>
      </w:divBdr>
      <w:divsChild>
        <w:div w:id="1762681353">
          <w:marLeft w:val="240"/>
          <w:marRight w:val="0"/>
          <w:marTop w:val="0"/>
          <w:marBottom w:val="0"/>
          <w:divBdr>
            <w:top w:val="none" w:sz="0" w:space="0" w:color="auto"/>
            <w:left w:val="none" w:sz="0" w:space="0" w:color="auto"/>
            <w:bottom w:val="none" w:sz="0" w:space="0" w:color="auto"/>
            <w:right w:val="none" w:sz="0" w:space="0" w:color="auto"/>
          </w:divBdr>
        </w:div>
        <w:div w:id="34740940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tanaka-01</dc:creator>
  <cp:keywords/>
  <dc:description/>
  <cp:lastModifiedBy>tanaka-01</cp:lastModifiedBy>
  <cp:revision>10</cp:revision>
  <dcterms:created xsi:type="dcterms:W3CDTF">2023-03-27T02:15:00Z</dcterms:created>
  <dcterms:modified xsi:type="dcterms:W3CDTF">2023-03-28T03:01:00Z</dcterms:modified>
</cp:coreProperties>
</file>